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6777" w14:textId="77777777" w:rsidR="00C22A00" w:rsidRDefault="00B41E4F" w:rsidP="00C22A00">
      <w:pPr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BE7BB" wp14:editId="16AF57FE">
                <wp:simplePos x="0" y="0"/>
                <wp:positionH relativeFrom="margin">
                  <wp:posOffset>1568450</wp:posOffset>
                </wp:positionH>
                <wp:positionV relativeFrom="paragraph">
                  <wp:posOffset>-525145</wp:posOffset>
                </wp:positionV>
                <wp:extent cx="3111500" cy="960120"/>
                <wp:effectExtent l="0" t="0" r="12700" b="11430"/>
                <wp:wrapNone/>
                <wp:docPr id="12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960120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6DF9A" w14:textId="42799391" w:rsidR="00B41E4F" w:rsidRPr="001C6018" w:rsidRDefault="00F54A33" w:rsidP="001C601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Field Service</w:t>
                            </w:r>
                            <w:r w:rsidR="00F33417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Engineer</w:t>
                            </w:r>
                            <w:r w:rsidR="00CA04A2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(FSE) Mechanica</w:t>
                            </w:r>
                            <w:r w:rsidR="00E71B15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BE7BB" id="Rectangle: Rounded Corners 1" o:spid="_x0000_s1026" style="position:absolute;margin-left:123.5pt;margin-top:-41.35pt;width:245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" filled="f" strokecolor="#2e74b5 [2408]" strokeweight="1pt">
                <v:stroke joinstyle="miter"/>
                <v:path arrowok="t"/>
                <v:textbox>
                  <w:txbxContent>
                    <w:p w14:paraId="31E6DF9A" w14:textId="42799391" w:rsidR="00B41E4F" w:rsidRPr="001C6018" w:rsidRDefault="00F54A33" w:rsidP="001C6018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Field Service</w:t>
                      </w:r>
                      <w:r w:rsidR="00F33417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Engineer</w:t>
                      </w:r>
                      <w:r w:rsidR="00CA04A2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(FSE) Mechanica</w:t>
                      </w:r>
                      <w:r w:rsidR="00E71B15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D7119B" w14:textId="77777777" w:rsidR="00B41E4F" w:rsidRPr="00B41E4F" w:rsidRDefault="00B41E4F" w:rsidP="00B41E4F">
      <w:pPr>
        <w:rPr>
          <w:rFonts w:ascii="Helvetica" w:hAnsi="Helvetica"/>
        </w:rPr>
      </w:pPr>
    </w:p>
    <w:p w14:paraId="18CB24D4" w14:textId="77777777" w:rsidR="00B41E4F" w:rsidRPr="00B41E4F" w:rsidRDefault="00B41E4F" w:rsidP="00B41E4F">
      <w:pPr>
        <w:rPr>
          <w:rFonts w:ascii="Helvetica" w:hAnsi="Helvetica"/>
        </w:rPr>
      </w:pPr>
    </w:p>
    <w:p w14:paraId="4450915D" w14:textId="77777777" w:rsidR="00B41E4F" w:rsidRPr="00B41E4F" w:rsidRDefault="00B41E4F" w:rsidP="00B41E4F">
      <w:pPr>
        <w:rPr>
          <w:rFonts w:ascii="Helvetica" w:hAnsi="Helvetica"/>
        </w:rPr>
      </w:pPr>
    </w:p>
    <w:p w14:paraId="61E5670A" w14:textId="77777777" w:rsidR="00B41E4F" w:rsidRPr="00B41E4F" w:rsidRDefault="00B41E4F" w:rsidP="00B41E4F">
      <w:pPr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0169B" wp14:editId="738C7655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124575" cy="819150"/>
                <wp:effectExtent l="0" t="0" r="28575" b="19050"/>
                <wp:wrapNone/>
                <wp:docPr id="11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819150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6186A" w14:textId="3B0B64B2" w:rsidR="00B41E4F" w:rsidRPr="001C6018" w:rsidRDefault="00B41E4F" w:rsidP="00B41E4F">
                            <w:pPr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E6860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Department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54A33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Operations</w:t>
                            </w:r>
                            <w:r w:rsidR="001C6018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54A33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E6860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Site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54A33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Remote</w:t>
                            </w:r>
                          </w:p>
                          <w:p w14:paraId="37E378B2" w14:textId="517DC8A3" w:rsidR="00B41E4F" w:rsidRDefault="00B41E4F" w:rsidP="00D20ABA">
                            <w:pPr>
                              <w:rPr>
                                <w:rFonts w:ascii="Calibri" w:hAnsi="Calibri" w:cs="Calibri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Reporting t</w:t>
                            </w:r>
                            <w:r w:rsidRPr="006E6860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33417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FSE Manager </w:t>
                            </w:r>
                            <w:r w:rsidR="00F33417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456365">
                              <w:rPr>
                                <w:rFonts w:ascii="Calibri" w:hAnsi="Calibri" w:cs="Calibri"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456365">
                              <w:rPr>
                                <w:rFonts w:ascii="Calibri" w:hAnsi="Calibri" w:cs="Calibri"/>
                                <w:bCs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6E6860"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Key Report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s: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="00F33417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None</w:t>
                            </w:r>
                            <w:r w:rsidR="00D20AB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20AB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20AB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20AB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20AB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20AB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20AB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D20ABA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6128925" w14:textId="77777777" w:rsidR="001C6018" w:rsidRPr="00456365" w:rsidRDefault="001C6018" w:rsidP="00B41E4F">
                            <w:pPr>
                              <w:rPr>
                                <w:rFonts w:cstheme="minorHAnsi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0169B" id="Rectangle: Rounded Corners 5" o:spid="_x0000_s1027" style="position:absolute;margin-left:431.05pt;margin-top:3.95pt;width:482.25pt;height:6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" filled="f" strokecolor="#2e74b5 [2408]" strokeweight="1pt">
                <v:stroke joinstyle="miter"/>
                <v:path arrowok="t"/>
                <v:textbox>
                  <w:txbxContent>
                    <w:p w14:paraId="4F06186A" w14:textId="3B0B64B2" w:rsidR="00B41E4F" w:rsidRPr="001C6018" w:rsidRDefault="00B41E4F" w:rsidP="00B41E4F">
                      <w:pPr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6E6860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Department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54A33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>Operations</w:t>
                      </w:r>
                      <w:r w:rsidR="001C6018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54A33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E6860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Site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54A33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>Remote</w:t>
                      </w:r>
                    </w:p>
                    <w:p w14:paraId="37E378B2" w14:textId="517DC8A3" w:rsidR="00B41E4F" w:rsidRDefault="00B41E4F" w:rsidP="00D20ABA">
                      <w:pPr>
                        <w:rPr>
                          <w:rFonts w:ascii="Calibri" w:hAnsi="Calibri" w:cs="Calibri"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Reporting t</w:t>
                      </w:r>
                      <w:r w:rsidRPr="006E6860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33417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FSE Manager </w:t>
                      </w:r>
                      <w:r w:rsidR="00F33417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456365">
                        <w:rPr>
                          <w:rFonts w:ascii="Calibri" w:hAnsi="Calibri" w:cs="Calibri"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456365">
                        <w:rPr>
                          <w:rFonts w:ascii="Calibri" w:hAnsi="Calibri" w:cs="Calibri"/>
                          <w:bCs/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6E6860"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>Key Report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 xml:space="preserve">s: </w:t>
                      </w:r>
                      <w:r>
                        <w:rPr>
                          <w:rFonts w:ascii="Calibri" w:hAnsi="Calibri" w:cs="Calibri"/>
                          <w:b/>
                          <w:color w:val="002060"/>
                          <w:sz w:val="22"/>
                          <w:szCs w:val="22"/>
                        </w:rPr>
                        <w:tab/>
                      </w:r>
                      <w:r w:rsidR="00F33417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>None</w:t>
                      </w:r>
                      <w:r w:rsidR="00D20ABA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20ABA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20ABA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20ABA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20ABA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20ABA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20ABA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D20ABA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14:paraId="56128925" w14:textId="77777777" w:rsidR="001C6018" w:rsidRPr="00456365" w:rsidRDefault="001C6018" w:rsidP="00B41E4F">
                      <w:pPr>
                        <w:rPr>
                          <w:rFonts w:cstheme="minorHAnsi"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AEC4B3" w14:textId="77777777" w:rsidR="00B41E4F" w:rsidRPr="00B41E4F" w:rsidRDefault="00B41E4F" w:rsidP="00B41E4F">
      <w:pPr>
        <w:rPr>
          <w:rFonts w:ascii="Helvetica" w:hAnsi="Helvetica"/>
        </w:rPr>
      </w:pPr>
    </w:p>
    <w:p w14:paraId="23BCC73E" w14:textId="77777777" w:rsidR="00B41E4F" w:rsidRPr="00B41E4F" w:rsidRDefault="00B41E4F" w:rsidP="00B41E4F">
      <w:pPr>
        <w:rPr>
          <w:rFonts w:ascii="Helvetica" w:hAnsi="Helvetica"/>
        </w:rPr>
      </w:pPr>
    </w:p>
    <w:p w14:paraId="1C34628D" w14:textId="77777777" w:rsidR="00B41E4F" w:rsidRPr="00B41E4F" w:rsidRDefault="00B41E4F" w:rsidP="00B41E4F">
      <w:pPr>
        <w:rPr>
          <w:rFonts w:ascii="Helvetica" w:hAnsi="Helvetica"/>
        </w:rPr>
      </w:pPr>
    </w:p>
    <w:p w14:paraId="20B58A93" w14:textId="77777777" w:rsidR="00B41E4F" w:rsidRDefault="00B41E4F" w:rsidP="00B41E4F">
      <w:pPr>
        <w:rPr>
          <w:rFonts w:ascii="Helvetica" w:hAnsi="Helvetica"/>
        </w:rPr>
      </w:pPr>
    </w:p>
    <w:p w14:paraId="6F91EA96" w14:textId="77777777" w:rsidR="00B41E4F" w:rsidRDefault="00B41E4F" w:rsidP="00B41E4F">
      <w:pPr>
        <w:tabs>
          <w:tab w:val="left" w:pos="930"/>
        </w:tabs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631BF" wp14:editId="5C7F3451">
                <wp:simplePos x="0" y="0"/>
                <wp:positionH relativeFrom="margin">
                  <wp:align>left</wp:align>
                </wp:positionH>
                <wp:positionV relativeFrom="paragraph">
                  <wp:posOffset>156528</wp:posOffset>
                </wp:positionV>
                <wp:extent cx="1924050" cy="352425"/>
                <wp:effectExtent l="0" t="0" r="19050" b="28575"/>
                <wp:wrapNone/>
                <wp:docPr id="25" name="Rectangle: Rounded Corner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352425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365A0" w14:textId="77777777" w:rsidR="00B41E4F" w:rsidRPr="000254DD" w:rsidRDefault="00B41E4F" w:rsidP="00B41E4F">
                            <w:pPr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254DD"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Role Summary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631BF" id="Rectangle: Rounded Corners 25" o:spid="_x0000_s1028" style="position:absolute;margin-left:0;margin-top:12.35pt;width:151.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" filled="f" strokecolor="#2e74b5 [2408]" strokeweight="1pt">
                <v:stroke joinstyle="miter"/>
                <v:path arrowok="t"/>
                <v:textbox>
                  <w:txbxContent>
                    <w:p w14:paraId="2D6365A0" w14:textId="77777777" w:rsidR="00B41E4F" w:rsidRPr="000254DD" w:rsidRDefault="00B41E4F" w:rsidP="00B41E4F">
                      <w:pPr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0254DD"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  <w:t xml:space="preserve">Role Summary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E17DBE" w14:textId="77777777" w:rsidR="00B41E4F" w:rsidRPr="00B41E4F" w:rsidRDefault="00B41E4F" w:rsidP="00B41E4F">
      <w:pPr>
        <w:rPr>
          <w:rFonts w:ascii="Helvetica" w:hAnsi="Helvetica"/>
        </w:rPr>
      </w:pPr>
    </w:p>
    <w:p w14:paraId="6D9988F8" w14:textId="77777777" w:rsidR="00B41E4F" w:rsidRPr="002E05AD" w:rsidRDefault="00B41E4F" w:rsidP="00B41E4F">
      <w:pPr>
        <w:rPr>
          <w:rFonts w:ascii="Helvetica" w:hAnsi="Helvetica"/>
          <w:sz w:val="16"/>
          <w:szCs w:val="16"/>
        </w:rPr>
      </w:pPr>
    </w:p>
    <w:p w14:paraId="7F999C73" w14:textId="77777777" w:rsidR="00F54A33" w:rsidRPr="00F54A33" w:rsidRDefault="00F54A33" w:rsidP="00F54A33">
      <w:pPr>
        <w:rPr>
          <w:rFonts w:cstheme="minorHAnsi"/>
          <w:sz w:val="22"/>
          <w:szCs w:val="22"/>
        </w:rPr>
      </w:pPr>
    </w:p>
    <w:p w14:paraId="45574020" w14:textId="66083528" w:rsidR="00F33417" w:rsidRDefault="00F33417" w:rsidP="00F3341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 will be an</w:t>
      </w:r>
      <w:r w:rsidRPr="00F33417">
        <w:rPr>
          <w:rFonts w:cstheme="minorHAnsi"/>
          <w:sz w:val="22"/>
          <w:szCs w:val="22"/>
        </w:rPr>
        <w:t xml:space="preserve"> organised and customer focused Field Service Engineer work</w:t>
      </w:r>
      <w:r>
        <w:rPr>
          <w:rFonts w:cstheme="minorHAnsi"/>
          <w:sz w:val="22"/>
          <w:szCs w:val="22"/>
        </w:rPr>
        <w:t>ing</w:t>
      </w:r>
      <w:r w:rsidRPr="00F33417">
        <w:rPr>
          <w:rFonts w:cstheme="minorHAnsi"/>
          <w:sz w:val="22"/>
          <w:szCs w:val="22"/>
        </w:rPr>
        <w:t xml:space="preserve"> extensively on site, either alone or as part of a </w:t>
      </w:r>
      <w:r w:rsidRPr="00C92F48">
        <w:rPr>
          <w:rFonts w:cstheme="minorHAnsi"/>
          <w:sz w:val="22"/>
          <w:szCs w:val="22"/>
        </w:rPr>
        <w:t xml:space="preserve">team </w:t>
      </w:r>
      <w:r w:rsidR="00CB6D2F" w:rsidRPr="00C92F48">
        <w:rPr>
          <w:rFonts w:cstheme="minorHAnsi"/>
          <w:b/>
          <w:bCs/>
          <w:sz w:val="22"/>
          <w:szCs w:val="22"/>
        </w:rPr>
        <w:t xml:space="preserve">(sometimes in a supervisory role) </w:t>
      </w:r>
      <w:r w:rsidRPr="00C92F48">
        <w:rPr>
          <w:rFonts w:cstheme="minorHAnsi"/>
          <w:sz w:val="22"/>
          <w:szCs w:val="22"/>
        </w:rPr>
        <w:t xml:space="preserve">carrying out </w:t>
      </w:r>
      <w:r w:rsidRPr="00F33417">
        <w:rPr>
          <w:rFonts w:cstheme="minorHAnsi"/>
          <w:sz w:val="22"/>
          <w:szCs w:val="22"/>
        </w:rPr>
        <w:t xml:space="preserve">mechanical maintenance and installation work for our customers. </w:t>
      </w:r>
    </w:p>
    <w:p w14:paraId="2EDF3832" w14:textId="77777777" w:rsidR="001B295C" w:rsidRDefault="001B295C" w:rsidP="00F33417">
      <w:pPr>
        <w:rPr>
          <w:rFonts w:cstheme="minorHAnsi"/>
          <w:sz w:val="22"/>
          <w:szCs w:val="22"/>
        </w:rPr>
      </w:pPr>
    </w:p>
    <w:p w14:paraId="297966E8" w14:textId="41172EA7" w:rsidR="00F33417" w:rsidRPr="00C92F48" w:rsidRDefault="001B295C" w:rsidP="00F3341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Whilst adhering to all Health and Safety requirements, your</w:t>
      </w:r>
      <w:r w:rsidR="007C1A64">
        <w:rPr>
          <w:rFonts w:cstheme="minorHAnsi"/>
          <w:sz w:val="22"/>
          <w:szCs w:val="22"/>
        </w:rPr>
        <w:t xml:space="preserve"> role will be to provide</w:t>
      </w:r>
      <w:r w:rsidR="00F33417" w:rsidRPr="00F33417">
        <w:rPr>
          <w:rFonts w:cstheme="minorHAnsi"/>
          <w:sz w:val="22"/>
          <w:szCs w:val="22"/>
        </w:rPr>
        <w:t xml:space="preserve"> engineering expertise in mechanical </w:t>
      </w:r>
      <w:r w:rsidR="002E40BF">
        <w:rPr>
          <w:rFonts w:cstheme="minorHAnsi"/>
          <w:sz w:val="22"/>
          <w:szCs w:val="22"/>
        </w:rPr>
        <w:t xml:space="preserve">service and </w:t>
      </w:r>
      <w:r w:rsidR="00F33417" w:rsidRPr="00F33417">
        <w:rPr>
          <w:rFonts w:cstheme="minorHAnsi"/>
          <w:sz w:val="22"/>
          <w:szCs w:val="22"/>
        </w:rPr>
        <w:t>maintenance</w:t>
      </w:r>
      <w:r w:rsidR="009D33BC">
        <w:rPr>
          <w:rFonts w:cstheme="minorHAnsi"/>
          <w:sz w:val="22"/>
          <w:szCs w:val="22"/>
        </w:rPr>
        <w:t>,</w:t>
      </w:r>
      <w:r w:rsidR="00F33417" w:rsidRPr="00F33417">
        <w:rPr>
          <w:rFonts w:cstheme="minorHAnsi"/>
          <w:sz w:val="22"/>
          <w:szCs w:val="22"/>
        </w:rPr>
        <w:t xml:space="preserve"> working </w:t>
      </w:r>
      <w:r w:rsidR="00BA055F">
        <w:rPr>
          <w:rFonts w:cstheme="minorHAnsi"/>
          <w:sz w:val="22"/>
          <w:szCs w:val="22"/>
        </w:rPr>
        <w:t>on UK and international</w:t>
      </w:r>
      <w:r w:rsidR="00F33417" w:rsidRPr="00F33417">
        <w:rPr>
          <w:rFonts w:cstheme="minorHAnsi"/>
          <w:sz w:val="22"/>
          <w:szCs w:val="22"/>
        </w:rPr>
        <w:t xml:space="preserve"> </w:t>
      </w:r>
      <w:r w:rsidR="00F33417" w:rsidRPr="00C92F48">
        <w:rPr>
          <w:rFonts w:cstheme="minorHAnsi"/>
          <w:sz w:val="22"/>
          <w:szCs w:val="22"/>
        </w:rPr>
        <w:t>site</w:t>
      </w:r>
      <w:r w:rsidR="00AE386B" w:rsidRPr="00C92F48">
        <w:rPr>
          <w:rFonts w:cstheme="minorHAnsi"/>
          <w:sz w:val="22"/>
          <w:szCs w:val="22"/>
        </w:rPr>
        <w:t xml:space="preserve">s </w:t>
      </w:r>
      <w:r w:rsidR="00C92F48" w:rsidRPr="00C92F48">
        <w:rPr>
          <w:rFonts w:cstheme="minorHAnsi"/>
          <w:sz w:val="22"/>
          <w:szCs w:val="22"/>
        </w:rPr>
        <w:t xml:space="preserve">for </w:t>
      </w:r>
      <w:r w:rsidR="00AE386B" w:rsidRPr="00C92F48">
        <w:rPr>
          <w:rFonts w:cstheme="minorHAnsi"/>
          <w:sz w:val="22"/>
          <w:szCs w:val="22"/>
        </w:rPr>
        <w:t xml:space="preserve">both </w:t>
      </w:r>
      <w:r w:rsidR="002E40BF" w:rsidRPr="00C92F48">
        <w:rPr>
          <w:rFonts w:cstheme="minorHAnsi"/>
          <w:sz w:val="22"/>
          <w:szCs w:val="22"/>
        </w:rPr>
        <w:t>o</w:t>
      </w:r>
      <w:r w:rsidR="00AE386B" w:rsidRPr="00C92F48">
        <w:rPr>
          <w:rFonts w:cstheme="minorHAnsi"/>
          <w:sz w:val="22"/>
          <w:szCs w:val="22"/>
        </w:rPr>
        <w:t xml:space="preserve">nshore and </w:t>
      </w:r>
      <w:r w:rsidR="002E40BF" w:rsidRPr="00C92F48">
        <w:rPr>
          <w:rFonts w:cstheme="minorHAnsi"/>
          <w:sz w:val="22"/>
          <w:szCs w:val="22"/>
        </w:rPr>
        <w:t>o</w:t>
      </w:r>
      <w:r w:rsidR="00AE386B" w:rsidRPr="00C92F48">
        <w:rPr>
          <w:rFonts w:cstheme="minorHAnsi"/>
          <w:sz w:val="22"/>
          <w:szCs w:val="22"/>
        </w:rPr>
        <w:t>ffshore installations.</w:t>
      </w:r>
      <w:r w:rsidR="00F33417" w:rsidRPr="00C92F48">
        <w:rPr>
          <w:rFonts w:cstheme="minorHAnsi"/>
          <w:sz w:val="22"/>
          <w:szCs w:val="22"/>
        </w:rPr>
        <w:t xml:space="preserve"> </w:t>
      </w:r>
    </w:p>
    <w:p w14:paraId="316D96FE" w14:textId="77777777" w:rsidR="00F33417" w:rsidRPr="00C92F48" w:rsidRDefault="00F33417" w:rsidP="00F33417">
      <w:pPr>
        <w:rPr>
          <w:rFonts w:cstheme="minorHAnsi"/>
          <w:sz w:val="22"/>
          <w:szCs w:val="22"/>
        </w:rPr>
      </w:pPr>
    </w:p>
    <w:p w14:paraId="3294DB37" w14:textId="6126CF1C" w:rsidR="00F33417" w:rsidRDefault="00F33417" w:rsidP="00F33417">
      <w:pPr>
        <w:rPr>
          <w:rFonts w:cstheme="minorHAnsi"/>
          <w:sz w:val="22"/>
          <w:szCs w:val="22"/>
        </w:rPr>
      </w:pPr>
      <w:bookmarkStart w:id="0" w:name="_Hlk143612211"/>
      <w:r w:rsidRPr="00F33417">
        <w:rPr>
          <w:rFonts w:cstheme="minorHAnsi"/>
          <w:sz w:val="22"/>
          <w:szCs w:val="22"/>
        </w:rPr>
        <w:t xml:space="preserve">You are expected to be flexible to work on site for significant periods of time, as part of </w:t>
      </w:r>
      <w:r w:rsidRPr="00C92F48">
        <w:rPr>
          <w:rFonts w:cstheme="minorHAnsi"/>
          <w:sz w:val="22"/>
          <w:szCs w:val="22"/>
        </w:rPr>
        <w:t xml:space="preserve">the </w:t>
      </w:r>
      <w:r w:rsidR="00AE386B" w:rsidRPr="00C92F48">
        <w:rPr>
          <w:rFonts w:cstheme="minorHAnsi"/>
          <w:sz w:val="22"/>
          <w:szCs w:val="22"/>
        </w:rPr>
        <w:t>service</w:t>
      </w:r>
      <w:r w:rsidR="002E40BF" w:rsidRPr="00C92F48">
        <w:rPr>
          <w:rFonts w:cstheme="minorHAnsi"/>
          <w:sz w:val="22"/>
          <w:szCs w:val="22"/>
        </w:rPr>
        <w:t xml:space="preserve"> </w:t>
      </w:r>
      <w:r w:rsidR="00310BCB" w:rsidRPr="00C92F48">
        <w:rPr>
          <w:rFonts w:cstheme="minorHAnsi"/>
          <w:sz w:val="22"/>
          <w:szCs w:val="22"/>
        </w:rPr>
        <w:t>and</w:t>
      </w:r>
      <w:r w:rsidR="00AE386B" w:rsidRPr="00C92F48">
        <w:rPr>
          <w:rFonts w:cstheme="minorHAnsi"/>
          <w:sz w:val="22"/>
          <w:szCs w:val="22"/>
        </w:rPr>
        <w:t xml:space="preserve"> </w:t>
      </w:r>
      <w:r w:rsidRPr="00F33417">
        <w:rPr>
          <w:rFonts w:cstheme="minorHAnsi"/>
          <w:sz w:val="22"/>
          <w:szCs w:val="22"/>
        </w:rPr>
        <w:t>maintenance of gas turbine packages</w:t>
      </w:r>
      <w:r w:rsidR="002E40BF">
        <w:rPr>
          <w:rFonts w:cstheme="minorHAnsi"/>
          <w:sz w:val="22"/>
          <w:szCs w:val="22"/>
        </w:rPr>
        <w:t xml:space="preserve"> and the</w:t>
      </w:r>
      <w:r w:rsidR="002E40BF" w:rsidRPr="002E40BF">
        <w:rPr>
          <w:rFonts w:cstheme="minorHAnsi"/>
          <w:sz w:val="22"/>
          <w:szCs w:val="22"/>
        </w:rPr>
        <w:t xml:space="preserve"> </w:t>
      </w:r>
      <w:r w:rsidR="002E40BF" w:rsidRPr="00F33417">
        <w:rPr>
          <w:rFonts w:cstheme="minorHAnsi"/>
          <w:sz w:val="22"/>
          <w:szCs w:val="22"/>
        </w:rPr>
        <w:t>installation of upgrades</w:t>
      </w:r>
      <w:r w:rsidR="002E40BF">
        <w:rPr>
          <w:rFonts w:cstheme="minorHAnsi"/>
          <w:sz w:val="22"/>
          <w:szCs w:val="22"/>
        </w:rPr>
        <w:t>.</w:t>
      </w:r>
    </w:p>
    <w:bookmarkEnd w:id="0"/>
    <w:p w14:paraId="5C720496" w14:textId="0FD13C14" w:rsidR="00B41E4F" w:rsidRDefault="00B41E4F" w:rsidP="00F33417">
      <w:pPr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6EFA7" wp14:editId="0024A68C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1967230" cy="385445"/>
                <wp:effectExtent l="0" t="0" r="13970" b="14605"/>
                <wp:wrapNone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385445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2D4C8" w14:textId="77777777" w:rsidR="00B41E4F" w:rsidRPr="000254DD" w:rsidRDefault="00B41E4F" w:rsidP="00B41E4F">
                            <w:pPr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254DD"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Key Responsibilities and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6EFA7" id="Rectangle: Rounded Corners 26" o:spid="_x0000_s1029" style="position:absolute;margin-left:0;margin-top:12.75pt;width:154.9pt;height:30.3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" filled="f" strokecolor="#2e74b5 [2408]" strokeweight="1pt">
                <v:stroke joinstyle="miter"/>
                <v:path arrowok="t"/>
                <v:textbox>
                  <w:txbxContent>
                    <w:p w14:paraId="4D82D4C8" w14:textId="77777777" w:rsidR="00B41E4F" w:rsidRPr="000254DD" w:rsidRDefault="00B41E4F" w:rsidP="00B41E4F">
                      <w:pPr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0254DD"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  <w:t>Key Responsibilities and Tasks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26DB4A" w14:textId="77777777" w:rsidR="00B41E4F" w:rsidRPr="00B41E4F" w:rsidRDefault="00B41E4F" w:rsidP="00B41E4F">
      <w:pPr>
        <w:rPr>
          <w:rFonts w:ascii="Helvetica" w:hAnsi="Helvetica"/>
        </w:rPr>
      </w:pPr>
    </w:p>
    <w:p w14:paraId="76B775D4" w14:textId="77777777" w:rsidR="00B41E4F" w:rsidRDefault="00B41E4F" w:rsidP="00B41E4F">
      <w:pPr>
        <w:rPr>
          <w:rFonts w:ascii="Helvetica" w:hAnsi="Helvetica"/>
        </w:rPr>
      </w:pPr>
    </w:p>
    <w:p w14:paraId="77303EF2" w14:textId="77777777" w:rsidR="00B41E4F" w:rsidRPr="002E05AD" w:rsidRDefault="00B41E4F" w:rsidP="00B41E4F">
      <w:pPr>
        <w:rPr>
          <w:rFonts w:ascii="Helvetica" w:hAnsi="Helvetica"/>
          <w:sz w:val="16"/>
          <w:szCs w:val="16"/>
        </w:rPr>
      </w:pPr>
    </w:p>
    <w:p w14:paraId="2473E1E5" w14:textId="77777777" w:rsidR="00292617" w:rsidRPr="00C92F48" w:rsidRDefault="00292617" w:rsidP="00292617">
      <w:pPr>
        <w:spacing w:line="240" w:lineRule="atLeast"/>
        <w:rPr>
          <w:rFonts w:cstheme="minorHAnsi"/>
          <w:sz w:val="21"/>
          <w:szCs w:val="21"/>
        </w:rPr>
      </w:pPr>
      <w:r w:rsidRPr="00C92F48">
        <w:rPr>
          <w:rFonts w:cstheme="minorHAnsi"/>
          <w:sz w:val="22"/>
          <w:szCs w:val="22"/>
        </w:rPr>
        <w:t xml:space="preserve">As a </w:t>
      </w:r>
      <w:r w:rsidRPr="00C92F48">
        <w:rPr>
          <w:rFonts w:cstheme="minorHAnsi"/>
          <w:b/>
          <w:bCs/>
          <w:sz w:val="22"/>
          <w:szCs w:val="22"/>
        </w:rPr>
        <w:t>customer facing site representative.</w:t>
      </w:r>
      <w:r w:rsidRPr="00C92F48">
        <w:rPr>
          <w:rFonts w:cstheme="minorHAnsi"/>
          <w:sz w:val="22"/>
          <w:szCs w:val="22"/>
        </w:rPr>
        <w:t xml:space="preserve"> </w:t>
      </w:r>
    </w:p>
    <w:p w14:paraId="10EBD0B7" w14:textId="07BACDC0" w:rsidR="00B41E4F" w:rsidRPr="00292617" w:rsidRDefault="00B41E4F" w:rsidP="00B41E4F">
      <w:pPr>
        <w:spacing w:line="240" w:lineRule="atLeast"/>
        <w:rPr>
          <w:rFonts w:cstheme="minorHAnsi"/>
          <w:color w:val="70AD47" w:themeColor="accent6"/>
          <w:sz w:val="21"/>
          <w:szCs w:val="21"/>
        </w:rPr>
      </w:pPr>
      <w:r w:rsidRPr="00D53366">
        <w:rPr>
          <w:rFonts w:cstheme="minorHAnsi"/>
          <w:sz w:val="21"/>
          <w:szCs w:val="21"/>
        </w:rPr>
        <w:t>A</w:t>
      </w:r>
      <w:r w:rsidRPr="006D2F74">
        <w:rPr>
          <w:rFonts w:cstheme="minorHAnsi"/>
          <w:sz w:val="22"/>
          <w:szCs w:val="22"/>
        </w:rPr>
        <w:t xml:space="preserve">ll job holders need to demonstrate, </w:t>
      </w:r>
      <w:r w:rsidR="00F54A33" w:rsidRPr="006D2F74">
        <w:rPr>
          <w:rFonts w:cstheme="minorHAnsi"/>
          <w:sz w:val="22"/>
          <w:szCs w:val="22"/>
        </w:rPr>
        <w:t>understand,</w:t>
      </w:r>
      <w:r w:rsidRPr="006D2F74">
        <w:rPr>
          <w:rFonts w:cstheme="minorHAnsi"/>
          <w:sz w:val="22"/>
          <w:szCs w:val="22"/>
        </w:rPr>
        <w:t xml:space="preserve"> and implement the company values within their roles.</w:t>
      </w:r>
      <w:r w:rsidR="004C139A">
        <w:rPr>
          <w:rFonts w:cstheme="minorHAnsi"/>
          <w:sz w:val="22"/>
          <w:szCs w:val="22"/>
        </w:rPr>
        <w:t xml:space="preserve"> </w:t>
      </w:r>
    </w:p>
    <w:p w14:paraId="41B2A744" w14:textId="77777777" w:rsidR="00B41E4F" w:rsidRDefault="00B41E4F" w:rsidP="00B41E4F">
      <w:pPr>
        <w:rPr>
          <w:rFonts w:ascii="Helvetica" w:hAnsi="Helveti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160A46" wp14:editId="7D94E8DC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6143625" cy="361950"/>
                <wp:effectExtent l="0" t="0" r="47625" b="3810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361950"/>
                          <a:chOff x="0" y="0"/>
                          <a:chExt cx="58994" cy="3616"/>
                        </a:xfrm>
                      </wpg:grpSpPr>
                      <wps:wsp>
                        <wps:cNvPr id="9" name="Rectangle: Rounded Corners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58" cy="3616"/>
                          </a:xfrm>
                          <a:prstGeom prst="roundRect">
                            <a:avLst>
                              <a:gd name="adj" fmla="val 42722"/>
                            </a:avLst>
                          </a:prstGeom>
                          <a:solidFill>
                            <a:srgbClr val="009A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03A94" w14:textId="77777777" w:rsidR="00B41E4F" w:rsidRPr="00333D17" w:rsidRDefault="00B41E4F" w:rsidP="00B41E4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33D17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People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rrow: Right 15"/>
                        <wps:cNvSpPr>
                          <a:spLocks noChangeArrowheads="1"/>
                        </wps:cNvSpPr>
                        <wps:spPr bwMode="auto">
                          <a:xfrm>
                            <a:off x="10664" y="2952"/>
                            <a:ext cx="48330" cy="588"/>
                          </a:xfrm>
                          <a:prstGeom prst="rightArrow">
                            <a:avLst>
                              <a:gd name="adj1" fmla="val 50000"/>
                              <a:gd name="adj2" fmla="val 49849"/>
                            </a:avLst>
                          </a:prstGeom>
                          <a:solidFill>
                            <a:srgbClr val="009A44"/>
                          </a:solidFill>
                          <a:ln w="25400">
                            <a:solidFill>
                              <a:srgbClr val="009A4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60A46" id="Group 17" o:spid="_x0000_s1030" style="position:absolute;margin-left:432.55pt;margin-top:12.5pt;width:483.75pt;height:28.5pt;z-index:251667456;mso-position-horizontal:right;mso-position-horizontal-relative:margin" coordsize="58994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">
                <v:roundrect id="Rectangle: Rounded Corners 6" o:spid="_x0000_s1031" style="position:absolute;width:11858;height:3616;visibility:visible;mso-wrap-style:square;v-text-anchor:middle" arcsize="279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" fillcolor="#009a44" stroked="f" strokeweight="2pt">
                  <v:textbox>
                    <w:txbxContent>
                      <w:p w14:paraId="75A03A94" w14:textId="77777777" w:rsidR="00B41E4F" w:rsidRPr="00333D17" w:rsidRDefault="00B41E4F" w:rsidP="00B41E4F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333D17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 xml:space="preserve">People 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15" o:spid="_x0000_s1032" type="#_x0000_t13" style="position:absolute;left:10664;top:2952;width:48330;height: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" adj="21469" fillcolor="#009a44" strokecolor="#009a44" strokeweight="2pt"/>
                <w10:wrap anchorx="margin"/>
              </v:group>
            </w:pict>
          </mc:Fallback>
        </mc:AlternateContent>
      </w:r>
    </w:p>
    <w:p w14:paraId="7DC7AAAD" w14:textId="77777777" w:rsidR="00B41E4F" w:rsidRPr="00B41E4F" w:rsidRDefault="00B41E4F" w:rsidP="00B41E4F">
      <w:pPr>
        <w:rPr>
          <w:rFonts w:ascii="Helvetica" w:hAnsi="Helvetica"/>
        </w:rPr>
      </w:pPr>
    </w:p>
    <w:p w14:paraId="3C7CBBF1" w14:textId="77777777" w:rsidR="00B41E4F" w:rsidRPr="00F33417" w:rsidRDefault="00B41E4F" w:rsidP="00B41E4F">
      <w:pPr>
        <w:rPr>
          <w:rFonts w:cstheme="minorHAnsi"/>
          <w:sz w:val="22"/>
          <w:szCs w:val="22"/>
        </w:rPr>
      </w:pPr>
    </w:p>
    <w:p w14:paraId="1CEC7328" w14:textId="77777777" w:rsidR="00F54A33" w:rsidRPr="00EA361E" w:rsidRDefault="00F54A33" w:rsidP="00EA361E">
      <w:pPr>
        <w:rPr>
          <w:rFonts w:cstheme="minorHAnsi"/>
          <w:sz w:val="22"/>
          <w:szCs w:val="22"/>
        </w:rPr>
      </w:pPr>
    </w:p>
    <w:p w14:paraId="424DB6D6" w14:textId="2AD1B57B" w:rsidR="00F54A33" w:rsidRPr="00F54A33" w:rsidRDefault="006A3D18" w:rsidP="00F54A33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</w:t>
      </w:r>
      <w:r w:rsidR="00F54A33" w:rsidRPr="00F54A33">
        <w:rPr>
          <w:rFonts w:cstheme="minorHAnsi"/>
          <w:sz w:val="22"/>
          <w:szCs w:val="22"/>
        </w:rPr>
        <w:t xml:space="preserve">ndependently </w:t>
      </w:r>
      <w:r>
        <w:rPr>
          <w:rFonts w:cstheme="minorHAnsi"/>
          <w:sz w:val="22"/>
          <w:szCs w:val="22"/>
        </w:rPr>
        <w:t>carry out</w:t>
      </w:r>
      <w:r w:rsidR="00F54A33" w:rsidRPr="00F54A3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Field Service tasks</w:t>
      </w:r>
      <w:r w:rsidR="00F54A33" w:rsidRPr="00F54A33">
        <w:rPr>
          <w:rFonts w:cstheme="minorHAnsi"/>
          <w:sz w:val="22"/>
          <w:szCs w:val="22"/>
        </w:rPr>
        <w:t xml:space="preserve"> to ensure completion</w:t>
      </w:r>
      <w:r w:rsidR="002D7097">
        <w:rPr>
          <w:rFonts w:cstheme="minorHAnsi"/>
          <w:sz w:val="22"/>
          <w:szCs w:val="22"/>
        </w:rPr>
        <w:t xml:space="preserve"> safely,</w:t>
      </w:r>
      <w:r w:rsidR="00F54A33" w:rsidRPr="00F54A33">
        <w:rPr>
          <w:rFonts w:cstheme="minorHAnsi"/>
          <w:sz w:val="22"/>
          <w:szCs w:val="22"/>
        </w:rPr>
        <w:t xml:space="preserve"> on time </w:t>
      </w:r>
      <w:r w:rsidR="002D7097">
        <w:rPr>
          <w:rFonts w:cstheme="minorHAnsi"/>
          <w:sz w:val="22"/>
          <w:szCs w:val="22"/>
        </w:rPr>
        <w:t xml:space="preserve">and </w:t>
      </w:r>
      <w:r w:rsidR="00F54A33" w:rsidRPr="00F54A33">
        <w:rPr>
          <w:rFonts w:cstheme="minorHAnsi"/>
          <w:sz w:val="22"/>
          <w:szCs w:val="22"/>
        </w:rPr>
        <w:t xml:space="preserve">to the highest standards. </w:t>
      </w:r>
    </w:p>
    <w:p w14:paraId="5E206C6D" w14:textId="77777777" w:rsidR="00F54A33" w:rsidRPr="00F54A33" w:rsidRDefault="00F54A33" w:rsidP="00F54A33">
      <w:pPr>
        <w:ind w:left="567"/>
        <w:contextualSpacing/>
        <w:jc w:val="both"/>
        <w:rPr>
          <w:rFonts w:cstheme="minorHAnsi"/>
          <w:sz w:val="22"/>
          <w:szCs w:val="22"/>
        </w:rPr>
      </w:pPr>
    </w:p>
    <w:p w14:paraId="465B1510" w14:textId="5C22BAA6" w:rsidR="00F54A33" w:rsidRPr="00C92F48" w:rsidRDefault="006A3D18" w:rsidP="002E05AD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Undertake </w:t>
      </w:r>
      <w:r w:rsidRPr="00C92F48">
        <w:rPr>
          <w:rFonts w:cstheme="minorHAnsi"/>
          <w:sz w:val="22"/>
          <w:szCs w:val="22"/>
        </w:rPr>
        <w:t xml:space="preserve">personal </w:t>
      </w:r>
      <w:r w:rsidR="00CB6D2F" w:rsidRPr="00C92F48">
        <w:rPr>
          <w:rFonts w:cstheme="minorHAnsi"/>
          <w:sz w:val="22"/>
          <w:szCs w:val="22"/>
        </w:rPr>
        <w:t xml:space="preserve">continual </w:t>
      </w:r>
      <w:r>
        <w:rPr>
          <w:rFonts w:cstheme="minorHAnsi"/>
          <w:sz w:val="22"/>
          <w:szCs w:val="22"/>
        </w:rPr>
        <w:t xml:space="preserve">development and cross training of Field Service skills </w:t>
      </w:r>
      <w:r w:rsidR="00F54A33" w:rsidRPr="00F54A33">
        <w:rPr>
          <w:rFonts w:cstheme="minorHAnsi"/>
          <w:sz w:val="22"/>
          <w:szCs w:val="22"/>
        </w:rPr>
        <w:t>to</w:t>
      </w:r>
      <w:r w:rsidR="00F54A33">
        <w:rPr>
          <w:rFonts w:cstheme="minorHAnsi"/>
          <w:sz w:val="22"/>
          <w:szCs w:val="22"/>
        </w:rPr>
        <w:t xml:space="preserve"> </w:t>
      </w:r>
      <w:r w:rsidR="00EA361E">
        <w:rPr>
          <w:rFonts w:cstheme="minorHAnsi"/>
          <w:sz w:val="22"/>
          <w:szCs w:val="22"/>
        </w:rPr>
        <w:t xml:space="preserve">maximise </w:t>
      </w:r>
      <w:r w:rsidR="00A55062">
        <w:rPr>
          <w:rFonts w:cstheme="minorHAnsi"/>
          <w:sz w:val="22"/>
          <w:szCs w:val="22"/>
        </w:rPr>
        <w:t>your expertise.</w:t>
      </w:r>
    </w:p>
    <w:p w14:paraId="203803FF" w14:textId="1F34C44A" w:rsidR="00B41E4F" w:rsidRPr="00B41E4F" w:rsidRDefault="00B41E4F" w:rsidP="002E05AD">
      <w:pPr>
        <w:rPr>
          <w:rFonts w:ascii="Helvetica" w:hAnsi="Helvetica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B6286D" wp14:editId="6B39CE36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153150" cy="361315"/>
                <wp:effectExtent l="0" t="0" r="38100" b="38735"/>
                <wp:wrapNone/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361315"/>
                          <a:chOff x="0" y="0"/>
                          <a:chExt cx="59007" cy="3613"/>
                        </a:xfrm>
                      </wpg:grpSpPr>
                      <wps:wsp>
                        <wps:cNvPr id="6" name="Rectangle: Rounded Corners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57" cy="3613"/>
                          </a:xfrm>
                          <a:prstGeom prst="roundRect">
                            <a:avLst>
                              <a:gd name="adj" fmla="val 42722"/>
                            </a:avLst>
                          </a:prstGeom>
                          <a:solidFill>
                            <a:srgbClr val="00A9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D71FC" w14:textId="77777777" w:rsidR="00B41E4F" w:rsidRPr="009C504B" w:rsidRDefault="00B41E4F" w:rsidP="00B41E4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9C504B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rrow: Right 19"/>
                        <wps:cNvSpPr>
                          <a:spLocks noChangeArrowheads="1"/>
                        </wps:cNvSpPr>
                        <wps:spPr bwMode="auto">
                          <a:xfrm>
                            <a:off x="10668" y="3000"/>
                            <a:ext cx="48339" cy="613"/>
                          </a:xfrm>
                          <a:prstGeom prst="rightArrow">
                            <a:avLst>
                              <a:gd name="adj1" fmla="val 35148"/>
                              <a:gd name="adj2" fmla="val 50015"/>
                            </a:avLst>
                          </a:prstGeom>
                          <a:solidFill>
                            <a:srgbClr val="00A9CE"/>
                          </a:solidFill>
                          <a:ln w="25400">
                            <a:solidFill>
                              <a:srgbClr val="00A9C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6286D" id="Group 23" o:spid="_x0000_s1033" style="position:absolute;margin-left:433.3pt;margin-top:8.95pt;width:484.5pt;height:28.45pt;z-index:251669504;mso-position-horizontal:right;mso-position-horizontal-relative:margin" coordsize="59007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">
                <v:roundrect id="Rectangle: Rounded Corners 18" o:spid="_x0000_s1034" style="position:absolute;width:11857;height:3613;visibility:visible;mso-wrap-style:square;v-text-anchor:middle" arcsize="279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" fillcolor="#00a9ce" stroked="f" strokeweight="2pt">
                  <v:textbox>
                    <w:txbxContent>
                      <w:p w14:paraId="199D71FC" w14:textId="77777777" w:rsidR="00B41E4F" w:rsidRPr="009C504B" w:rsidRDefault="00B41E4F" w:rsidP="00B41E4F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9C504B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Process</w:t>
                        </w:r>
                      </w:p>
                    </w:txbxContent>
                  </v:textbox>
                </v:roundrect>
                <v:shape id="Arrow: Right 19" o:spid="_x0000_s1035" type="#_x0000_t13" style="position:absolute;left:10668;top:3000;width:48339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" adj="21463,7004" fillcolor="#00a9ce" strokecolor="#00a9ce" strokeweight="2pt"/>
                <w10:wrap anchorx="margin"/>
              </v:group>
            </w:pict>
          </mc:Fallback>
        </mc:AlternateContent>
      </w:r>
    </w:p>
    <w:p w14:paraId="1FFE1F3C" w14:textId="0E14B083" w:rsidR="00B41E4F" w:rsidRDefault="00B41E4F" w:rsidP="00B41E4F">
      <w:pPr>
        <w:rPr>
          <w:rFonts w:ascii="Helvetica" w:hAnsi="Helvetica"/>
          <w:sz w:val="16"/>
          <w:szCs w:val="16"/>
        </w:rPr>
      </w:pPr>
    </w:p>
    <w:p w14:paraId="4AC445AA" w14:textId="77777777" w:rsidR="0050552E" w:rsidRPr="002E05AD" w:rsidRDefault="0050552E" w:rsidP="00B41E4F">
      <w:pPr>
        <w:rPr>
          <w:rFonts w:ascii="Helvetica" w:hAnsi="Helvetica"/>
          <w:sz w:val="16"/>
          <w:szCs w:val="16"/>
        </w:rPr>
      </w:pPr>
    </w:p>
    <w:p w14:paraId="73011337" w14:textId="77777777" w:rsidR="00B41E4F" w:rsidRPr="002E05AD" w:rsidRDefault="00B41E4F" w:rsidP="00B41E4F">
      <w:pPr>
        <w:rPr>
          <w:rFonts w:ascii="Helvetica" w:hAnsi="Helvetica"/>
          <w:sz w:val="16"/>
          <w:szCs w:val="16"/>
        </w:rPr>
      </w:pPr>
    </w:p>
    <w:p w14:paraId="22105322" w14:textId="77777777" w:rsidR="006A3D18" w:rsidRDefault="006A3D18" w:rsidP="006A3D18">
      <w:pPr>
        <w:ind w:left="567"/>
        <w:contextualSpacing/>
        <w:jc w:val="both"/>
        <w:rPr>
          <w:rFonts w:cstheme="minorHAnsi"/>
          <w:sz w:val="22"/>
          <w:szCs w:val="22"/>
        </w:rPr>
      </w:pPr>
    </w:p>
    <w:p w14:paraId="4CEE4B39" w14:textId="1D4A613E" w:rsidR="006A3D18" w:rsidRPr="00C92F48" w:rsidRDefault="00C92F48" w:rsidP="00C92F48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>S</w:t>
      </w:r>
      <w:r w:rsidR="006A3D18" w:rsidRPr="00C92F48">
        <w:rPr>
          <w:rFonts w:cstheme="minorHAnsi"/>
          <w:sz w:val="22"/>
          <w:szCs w:val="22"/>
        </w:rPr>
        <w:t xml:space="preserve">ite-based </w:t>
      </w:r>
      <w:r w:rsidR="00AE386B" w:rsidRPr="00C92F48">
        <w:rPr>
          <w:rFonts w:cstheme="minorHAnsi"/>
          <w:sz w:val="22"/>
          <w:szCs w:val="22"/>
        </w:rPr>
        <w:t>strip</w:t>
      </w:r>
      <w:r w:rsidR="002F1FFB" w:rsidRPr="00C92F48">
        <w:rPr>
          <w:rFonts w:cstheme="minorHAnsi"/>
          <w:sz w:val="22"/>
          <w:szCs w:val="22"/>
        </w:rPr>
        <w:t xml:space="preserve">, </w:t>
      </w:r>
      <w:r w:rsidR="00AE386B" w:rsidRPr="00C92F48">
        <w:rPr>
          <w:rFonts w:cstheme="minorHAnsi"/>
          <w:sz w:val="22"/>
          <w:szCs w:val="22"/>
        </w:rPr>
        <w:t xml:space="preserve">build </w:t>
      </w:r>
      <w:r w:rsidR="002F1FFB" w:rsidRPr="00C92F48">
        <w:rPr>
          <w:rFonts w:cstheme="minorHAnsi"/>
          <w:sz w:val="22"/>
          <w:szCs w:val="22"/>
        </w:rPr>
        <w:t xml:space="preserve">and </w:t>
      </w:r>
      <w:r w:rsidR="006A3D18" w:rsidRPr="00C92F48">
        <w:rPr>
          <w:rFonts w:cstheme="minorHAnsi"/>
          <w:sz w:val="22"/>
          <w:szCs w:val="22"/>
        </w:rPr>
        <w:t xml:space="preserve">inspect, </w:t>
      </w:r>
      <w:r w:rsidR="002F1FFB" w:rsidRPr="00C92F48">
        <w:rPr>
          <w:rFonts w:cstheme="minorHAnsi"/>
          <w:sz w:val="22"/>
          <w:szCs w:val="22"/>
        </w:rPr>
        <w:t xml:space="preserve">equipment </w:t>
      </w:r>
      <w:r w:rsidR="006A3D18" w:rsidRPr="00C92F48">
        <w:rPr>
          <w:rFonts w:cstheme="minorHAnsi"/>
          <w:sz w:val="22"/>
          <w:szCs w:val="22"/>
        </w:rPr>
        <w:t xml:space="preserve">outages and upgrades which focus on the servicing and repair of </w:t>
      </w:r>
      <w:r w:rsidR="00AE386B" w:rsidRPr="00C92F48">
        <w:rPr>
          <w:rFonts w:cstheme="minorHAnsi"/>
          <w:sz w:val="22"/>
          <w:szCs w:val="22"/>
        </w:rPr>
        <w:t xml:space="preserve">predominantly GEC </w:t>
      </w:r>
      <w:r w:rsidR="004C139A" w:rsidRPr="00C92F48">
        <w:rPr>
          <w:rFonts w:cstheme="minorHAnsi"/>
          <w:sz w:val="22"/>
          <w:szCs w:val="22"/>
        </w:rPr>
        <w:t xml:space="preserve">legacy </w:t>
      </w:r>
      <w:r w:rsidR="00AE386B" w:rsidRPr="00C92F48">
        <w:rPr>
          <w:rFonts w:cstheme="minorHAnsi"/>
          <w:sz w:val="22"/>
          <w:szCs w:val="22"/>
        </w:rPr>
        <w:t xml:space="preserve">packaged </w:t>
      </w:r>
      <w:r w:rsidR="006A3D18" w:rsidRPr="00C92F48">
        <w:rPr>
          <w:rFonts w:cstheme="minorHAnsi"/>
          <w:sz w:val="22"/>
          <w:szCs w:val="22"/>
        </w:rPr>
        <w:t>gas turbines and power turbine assemblies in the 10 to 80 MW range</w:t>
      </w:r>
      <w:r w:rsidR="002F1FFB" w:rsidRPr="00C92F48">
        <w:rPr>
          <w:rFonts w:cstheme="minorHAnsi"/>
          <w:sz w:val="22"/>
          <w:szCs w:val="22"/>
        </w:rPr>
        <w:t>,</w:t>
      </w:r>
      <w:r w:rsidR="00A55062" w:rsidRPr="00C92F48">
        <w:rPr>
          <w:rFonts w:cstheme="minorHAnsi"/>
          <w:sz w:val="22"/>
          <w:szCs w:val="22"/>
        </w:rPr>
        <w:t xml:space="preserve"> a</w:t>
      </w:r>
      <w:r w:rsidR="002F1FFB" w:rsidRPr="00C92F48">
        <w:rPr>
          <w:rFonts w:cstheme="minorHAnsi"/>
          <w:sz w:val="22"/>
          <w:szCs w:val="22"/>
        </w:rPr>
        <w:t>long with</w:t>
      </w:r>
      <w:r w:rsidR="00A55062" w:rsidRPr="00C92F48">
        <w:rPr>
          <w:rFonts w:cstheme="minorHAnsi"/>
          <w:sz w:val="22"/>
          <w:szCs w:val="22"/>
        </w:rPr>
        <w:t xml:space="preserve"> Ruston Gas Turbine TA and TB</w:t>
      </w:r>
      <w:r w:rsidR="002E40BF" w:rsidRPr="00C92F48">
        <w:rPr>
          <w:rFonts w:cstheme="minorHAnsi"/>
          <w:sz w:val="22"/>
          <w:szCs w:val="22"/>
        </w:rPr>
        <w:t xml:space="preserve"> units</w:t>
      </w:r>
      <w:r w:rsidR="00A55062" w:rsidRPr="00C92F48">
        <w:rPr>
          <w:rFonts w:cstheme="minorHAnsi"/>
          <w:sz w:val="22"/>
          <w:szCs w:val="22"/>
        </w:rPr>
        <w:t>.</w:t>
      </w:r>
    </w:p>
    <w:p w14:paraId="33EDBD19" w14:textId="1FD1C138" w:rsidR="006A3D18" w:rsidRDefault="006A3D18" w:rsidP="006A3D18">
      <w:pPr>
        <w:ind w:left="567"/>
        <w:contextualSpacing/>
        <w:jc w:val="both"/>
        <w:rPr>
          <w:rFonts w:cstheme="minorHAnsi"/>
          <w:sz w:val="22"/>
          <w:szCs w:val="22"/>
        </w:rPr>
      </w:pPr>
      <w:r w:rsidRPr="00F33417">
        <w:rPr>
          <w:rFonts w:cstheme="minorHAnsi"/>
          <w:sz w:val="22"/>
          <w:szCs w:val="22"/>
        </w:rPr>
        <w:t xml:space="preserve"> </w:t>
      </w:r>
    </w:p>
    <w:p w14:paraId="10C5CA43" w14:textId="77777777" w:rsidR="00AE386B" w:rsidRDefault="00AE386B" w:rsidP="00AE386B">
      <w:pPr>
        <w:contextualSpacing/>
        <w:jc w:val="both"/>
        <w:rPr>
          <w:rFonts w:cstheme="minorHAnsi"/>
          <w:sz w:val="22"/>
          <w:szCs w:val="22"/>
        </w:rPr>
      </w:pPr>
    </w:p>
    <w:p w14:paraId="3EE7623B" w14:textId="181060D8" w:rsidR="00704C78" w:rsidRPr="00C92F48" w:rsidRDefault="006A3D18" w:rsidP="00704C78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>Produce and maintain site programmes and other site-related documentation</w:t>
      </w:r>
      <w:r w:rsidR="00704C78" w:rsidRPr="00C92F48">
        <w:rPr>
          <w:rFonts w:cstheme="minorHAnsi"/>
          <w:sz w:val="22"/>
          <w:szCs w:val="22"/>
        </w:rPr>
        <w:t>.</w:t>
      </w:r>
      <w:r w:rsidR="00292617" w:rsidRPr="00C92F48">
        <w:rPr>
          <w:rFonts w:cstheme="minorHAnsi"/>
          <w:sz w:val="22"/>
          <w:szCs w:val="22"/>
        </w:rPr>
        <w:t xml:space="preserve"> Including site visit reports.</w:t>
      </w:r>
    </w:p>
    <w:p w14:paraId="7BF92DE6" w14:textId="77777777" w:rsidR="00704C78" w:rsidRPr="00704C78" w:rsidRDefault="00704C78" w:rsidP="00704C78">
      <w:pPr>
        <w:ind w:left="567"/>
        <w:contextualSpacing/>
        <w:jc w:val="both"/>
        <w:rPr>
          <w:rFonts w:cstheme="minorHAnsi"/>
          <w:sz w:val="22"/>
          <w:szCs w:val="22"/>
        </w:rPr>
      </w:pPr>
    </w:p>
    <w:p w14:paraId="2A1B4453" w14:textId="77777777" w:rsidR="006A3D18" w:rsidRPr="00F33417" w:rsidRDefault="006A3D18" w:rsidP="006A3D18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 w:rsidRPr="00F33417">
        <w:rPr>
          <w:rFonts w:cstheme="minorHAnsi"/>
          <w:sz w:val="22"/>
          <w:szCs w:val="22"/>
        </w:rPr>
        <w:t xml:space="preserve">Complete Borescope inspections of Industrial Gas Generators and Power Turbines using technical expertise to produce reports of findings and recommendations for future actions. </w:t>
      </w:r>
    </w:p>
    <w:p w14:paraId="7318F812" w14:textId="77777777" w:rsidR="006A3D18" w:rsidRPr="00F33417" w:rsidRDefault="006A3D18" w:rsidP="006A3D18">
      <w:pPr>
        <w:ind w:left="567"/>
        <w:contextualSpacing/>
        <w:jc w:val="both"/>
        <w:rPr>
          <w:rFonts w:cstheme="minorHAnsi"/>
          <w:sz w:val="22"/>
          <w:szCs w:val="22"/>
        </w:rPr>
      </w:pPr>
    </w:p>
    <w:p w14:paraId="16BFD205" w14:textId="2C2F01F0" w:rsidR="006A3D18" w:rsidRDefault="006A3D18" w:rsidP="006A3D18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 w:rsidRPr="00F33417">
        <w:rPr>
          <w:rFonts w:cstheme="minorHAnsi"/>
          <w:sz w:val="22"/>
          <w:szCs w:val="22"/>
        </w:rPr>
        <w:t xml:space="preserve">Inspect and maintain auxiliary systems supporting gas turbines, including pumps, valves, </w:t>
      </w:r>
      <w:r w:rsidR="009D28D4" w:rsidRPr="00F33417">
        <w:rPr>
          <w:rFonts w:cstheme="minorHAnsi"/>
          <w:sz w:val="22"/>
          <w:szCs w:val="22"/>
        </w:rPr>
        <w:t>motors,</w:t>
      </w:r>
      <w:r w:rsidRPr="00F33417">
        <w:rPr>
          <w:rFonts w:cstheme="minorHAnsi"/>
          <w:sz w:val="22"/>
          <w:szCs w:val="22"/>
        </w:rPr>
        <w:t xml:space="preserve"> and similar components. </w:t>
      </w:r>
    </w:p>
    <w:p w14:paraId="62E64261" w14:textId="77777777" w:rsidR="002F1FFB" w:rsidRDefault="002F1FFB" w:rsidP="002F1FFB">
      <w:pPr>
        <w:pStyle w:val="ListParagraph"/>
        <w:rPr>
          <w:rFonts w:cstheme="minorHAnsi"/>
          <w:sz w:val="22"/>
          <w:szCs w:val="22"/>
        </w:rPr>
      </w:pPr>
    </w:p>
    <w:p w14:paraId="0322A37A" w14:textId="6344F9DA" w:rsidR="002F1FFB" w:rsidRPr="00C92F48" w:rsidRDefault="002F1FFB" w:rsidP="006A3D18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>Complete alignment and balance checks between the power turbine and the drive</w:t>
      </w:r>
      <w:r w:rsidR="00292617" w:rsidRPr="00C92F48">
        <w:rPr>
          <w:rFonts w:cstheme="minorHAnsi"/>
          <w:b/>
          <w:bCs/>
          <w:sz w:val="22"/>
          <w:szCs w:val="22"/>
        </w:rPr>
        <w:t>n unit equipment</w:t>
      </w:r>
      <w:r w:rsidR="00292617" w:rsidRPr="00C92F48">
        <w:rPr>
          <w:rFonts w:cstheme="minorHAnsi"/>
          <w:sz w:val="22"/>
          <w:szCs w:val="22"/>
        </w:rPr>
        <w:t>.</w:t>
      </w:r>
    </w:p>
    <w:p w14:paraId="1750D0CF" w14:textId="77777777" w:rsidR="006A3D18" w:rsidRPr="00F33417" w:rsidRDefault="006A3D18" w:rsidP="006A3D18">
      <w:pPr>
        <w:ind w:left="567"/>
        <w:contextualSpacing/>
        <w:jc w:val="both"/>
        <w:rPr>
          <w:rFonts w:cstheme="minorHAnsi"/>
          <w:sz w:val="22"/>
          <w:szCs w:val="22"/>
        </w:rPr>
      </w:pPr>
    </w:p>
    <w:p w14:paraId="12674BC0" w14:textId="77777777" w:rsidR="006A3D18" w:rsidRDefault="006A3D18" w:rsidP="006A3D18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 w:rsidRPr="00F33417">
        <w:rPr>
          <w:rFonts w:cstheme="minorHAnsi"/>
          <w:sz w:val="22"/>
          <w:szCs w:val="22"/>
        </w:rPr>
        <w:t>Complete specific projects related to the business of Greenray, including the potential to work in the Aberdeen workshop for small durations.</w:t>
      </w:r>
    </w:p>
    <w:p w14:paraId="4279A064" w14:textId="77777777" w:rsidR="00A45E19" w:rsidRPr="006A3D18" w:rsidRDefault="00A45E19" w:rsidP="006A3D18">
      <w:pPr>
        <w:rPr>
          <w:rFonts w:cstheme="minorHAnsi"/>
          <w:sz w:val="22"/>
          <w:szCs w:val="22"/>
        </w:rPr>
      </w:pPr>
    </w:p>
    <w:p w14:paraId="5E69E34C" w14:textId="4228362F" w:rsidR="00B46B26" w:rsidRPr="00B46B26" w:rsidRDefault="00B46B26" w:rsidP="00B46B26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A8EE0C" wp14:editId="1BB38850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6153150" cy="358864"/>
                <wp:effectExtent l="0" t="0" r="38100" b="41275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358864"/>
                          <a:chOff x="0" y="339"/>
                          <a:chExt cx="58864" cy="3588"/>
                        </a:xfrm>
                      </wpg:grpSpPr>
                      <wps:wsp>
                        <wps:cNvPr id="3" name="Rectangle: Rounded Corners 7"/>
                        <wps:cNvSpPr>
                          <a:spLocks noChangeArrowheads="1"/>
                        </wps:cNvSpPr>
                        <wps:spPr bwMode="auto">
                          <a:xfrm>
                            <a:off x="0" y="339"/>
                            <a:ext cx="11430" cy="3586"/>
                          </a:xfrm>
                          <a:prstGeom prst="roundRect">
                            <a:avLst>
                              <a:gd name="adj" fmla="val 42722"/>
                            </a:avLst>
                          </a:prstGeom>
                          <a:solidFill>
                            <a:srgbClr val="385E9D"/>
                          </a:solidFill>
                          <a:ln w="25400">
                            <a:solidFill>
                              <a:srgbClr val="385E9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C4754" w14:textId="77777777" w:rsidR="00B41E4F" w:rsidRPr="00D53366" w:rsidRDefault="00B41E4F" w:rsidP="00B41E4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53366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Delivery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rrow: Right 20"/>
                        <wps:cNvSpPr>
                          <a:spLocks noChangeArrowheads="1"/>
                        </wps:cNvSpPr>
                        <wps:spPr bwMode="auto">
                          <a:xfrm>
                            <a:off x="10191" y="3381"/>
                            <a:ext cx="48673" cy="546"/>
                          </a:xfrm>
                          <a:prstGeom prst="rightArrow">
                            <a:avLst>
                              <a:gd name="adj1" fmla="val 35148"/>
                              <a:gd name="adj2" fmla="val 49938"/>
                            </a:avLst>
                          </a:prstGeom>
                          <a:solidFill>
                            <a:srgbClr val="385E9D"/>
                          </a:solidFill>
                          <a:ln w="25400">
                            <a:solidFill>
                              <a:srgbClr val="385E9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8EE0C" id="Group 22" o:spid="_x0000_s1036" style="position:absolute;left:0;text-align:left;margin-left:433.3pt;margin-top:4.3pt;width:484.5pt;height:28.25pt;z-index:251671552;mso-position-horizontal:right;mso-position-horizontal-relative:margin" coordorigin=",339" coordsize="58864,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">
                <v:roundrect id="Rectangle: Rounded Corners 7" o:spid="_x0000_s1037" style="position:absolute;top:339;width:11430;height:3586;visibility:visible;mso-wrap-style:square;v-text-anchor:middle" arcsize="279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" fillcolor="#385e9d" strokecolor="#385e9d" strokeweight="2pt">
                  <v:textbox>
                    <w:txbxContent>
                      <w:p w14:paraId="227C4754" w14:textId="77777777" w:rsidR="00B41E4F" w:rsidRPr="00D53366" w:rsidRDefault="00B41E4F" w:rsidP="00B41E4F">
                        <w:pP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</w:pPr>
                        <w:r w:rsidRPr="00D53366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Delivery</w:t>
                        </w:r>
                      </w:p>
                    </w:txbxContent>
                  </v:textbox>
                </v:roundrect>
                <v:shape id="Arrow: Right 20" o:spid="_x0000_s1038" type="#_x0000_t13" style="position:absolute;left:10191;top:3381;width:48673;height: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" adj="21479,7004" fillcolor="#385e9d" strokecolor="#385e9d" strokeweight="2pt"/>
                <w10:wrap anchorx="margin"/>
              </v:group>
            </w:pict>
          </mc:Fallback>
        </mc:AlternateContent>
      </w:r>
    </w:p>
    <w:p w14:paraId="36363EAA" w14:textId="69F421B3" w:rsidR="00B41E4F" w:rsidRDefault="00B41E4F" w:rsidP="00B41E4F">
      <w:pPr>
        <w:rPr>
          <w:rFonts w:cstheme="minorHAnsi"/>
          <w:sz w:val="22"/>
          <w:szCs w:val="22"/>
        </w:rPr>
      </w:pPr>
    </w:p>
    <w:p w14:paraId="055D042A" w14:textId="77777777" w:rsidR="00B41E4F" w:rsidRPr="00B41E4F" w:rsidRDefault="00B41E4F" w:rsidP="00B41E4F">
      <w:pPr>
        <w:rPr>
          <w:rFonts w:cstheme="minorHAnsi"/>
          <w:sz w:val="22"/>
          <w:szCs w:val="22"/>
        </w:rPr>
      </w:pPr>
    </w:p>
    <w:p w14:paraId="5C757A73" w14:textId="77777777" w:rsidR="00B41E4F" w:rsidRPr="002E05AD" w:rsidRDefault="00B41E4F" w:rsidP="00B41E4F">
      <w:pPr>
        <w:rPr>
          <w:rFonts w:cstheme="minorHAnsi"/>
          <w:sz w:val="16"/>
          <w:szCs w:val="16"/>
        </w:rPr>
      </w:pPr>
    </w:p>
    <w:p w14:paraId="2C33036B" w14:textId="77777777" w:rsidR="006A3D18" w:rsidRDefault="006A3D18" w:rsidP="006A3D18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 w:rsidRPr="00F33417">
        <w:rPr>
          <w:rFonts w:cstheme="minorHAnsi"/>
          <w:sz w:val="22"/>
          <w:szCs w:val="22"/>
        </w:rPr>
        <w:t xml:space="preserve">Write accurate and clear customer reports, outlining the tasks completed and any recommendations made. </w:t>
      </w:r>
    </w:p>
    <w:p w14:paraId="551B1375" w14:textId="77777777" w:rsidR="006A3D18" w:rsidRPr="00F33417" w:rsidRDefault="006A3D18" w:rsidP="006A3D18">
      <w:pPr>
        <w:ind w:left="567"/>
        <w:contextualSpacing/>
        <w:jc w:val="both"/>
        <w:rPr>
          <w:rFonts w:cstheme="minorHAnsi"/>
          <w:sz w:val="22"/>
          <w:szCs w:val="22"/>
        </w:rPr>
      </w:pPr>
    </w:p>
    <w:p w14:paraId="3119808E" w14:textId="35E218EE" w:rsidR="00EA361E" w:rsidRDefault="00EA361E" w:rsidP="00EA361E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 w:rsidRPr="00F54A33">
        <w:rPr>
          <w:rFonts w:cstheme="minorHAnsi"/>
          <w:sz w:val="22"/>
          <w:szCs w:val="22"/>
        </w:rPr>
        <w:t xml:space="preserve">Support the </w:t>
      </w:r>
      <w:r w:rsidR="006A3D18">
        <w:rPr>
          <w:rFonts w:cstheme="minorHAnsi"/>
          <w:sz w:val="22"/>
          <w:szCs w:val="22"/>
        </w:rPr>
        <w:t>FSE Manager</w:t>
      </w:r>
      <w:r w:rsidRPr="00F54A33">
        <w:rPr>
          <w:rFonts w:cstheme="minorHAnsi"/>
          <w:sz w:val="22"/>
          <w:szCs w:val="22"/>
        </w:rPr>
        <w:t xml:space="preserve"> to ensure </w:t>
      </w:r>
      <w:r w:rsidR="006A3D18">
        <w:rPr>
          <w:rFonts w:cstheme="minorHAnsi"/>
          <w:sz w:val="22"/>
          <w:szCs w:val="22"/>
        </w:rPr>
        <w:t>Field Service tasks</w:t>
      </w:r>
      <w:r>
        <w:rPr>
          <w:rFonts w:cstheme="minorHAnsi"/>
          <w:sz w:val="22"/>
          <w:szCs w:val="22"/>
        </w:rPr>
        <w:t xml:space="preserve"> are carried out safely and within tolerance.</w:t>
      </w:r>
    </w:p>
    <w:p w14:paraId="3D78F85E" w14:textId="77777777" w:rsidR="00A55F9A" w:rsidRDefault="00A55F9A" w:rsidP="00A55F9A">
      <w:pPr>
        <w:ind w:left="567"/>
        <w:contextualSpacing/>
        <w:jc w:val="both"/>
        <w:rPr>
          <w:rFonts w:cstheme="minorHAnsi"/>
          <w:sz w:val="22"/>
          <w:szCs w:val="22"/>
        </w:rPr>
      </w:pPr>
    </w:p>
    <w:p w14:paraId="264D50AE" w14:textId="3BE7BD64" w:rsidR="00B46B26" w:rsidRDefault="00C355B6" w:rsidP="00B46B26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Timely e</w:t>
      </w:r>
      <w:r w:rsidR="00B46B26" w:rsidRPr="00B46B26">
        <w:rPr>
          <w:rFonts w:cstheme="minorHAnsi"/>
          <w:sz w:val="22"/>
          <w:szCs w:val="22"/>
        </w:rPr>
        <w:t>scalat</w:t>
      </w:r>
      <w:r>
        <w:rPr>
          <w:rFonts w:cstheme="minorHAnsi"/>
          <w:sz w:val="22"/>
          <w:szCs w:val="22"/>
        </w:rPr>
        <w:t>ion</w:t>
      </w:r>
      <w:r w:rsidR="00A55F9A">
        <w:rPr>
          <w:rFonts w:cstheme="minorHAnsi"/>
          <w:sz w:val="22"/>
          <w:szCs w:val="22"/>
        </w:rPr>
        <w:t xml:space="preserve"> of</w:t>
      </w:r>
      <w:r w:rsidR="00B46B26" w:rsidRPr="00B46B26">
        <w:rPr>
          <w:rFonts w:cstheme="minorHAnsi"/>
          <w:sz w:val="22"/>
          <w:szCs w:val="22"/>
        </w:rPr>
        <w:t xml:space="preserve"> all critical performance issues and</w:t>
      </w:r>
      <w:r w:rsidR="00B46B26">
        <w:rPr>
          <w:rFonts w:cstheme="minorHAnsi"/>
          <w:sz w:val="22"/>
          <w:szCs w:val="22"/>
        </w:rPr>
        <w:t>/</w:t>
      </w:r>
      <w:r w:rsidR="00B46B26" w:rsidRPr="00B46B26">
        <w:rPr>
          <w:rFonts w:cstheme="minorHAnsi"/>
          <w:sz w:val="22"/>
          <w:szCs w:val="22"/>
        </w:rPr>
        <w:t xml:space="preserve">or customer concerns to </w:t>
      </w:r>
      <w:r>
        <w:rPr>
          <w:rFonts w:cstheme="minorHAnsi"/>
          <w:sz w:val="22"/>
          <w:szCs w:val="22"/>
        </w:rPr>
        <w:t xml:space="preserve">the </w:t>
      </w:r>
      <w:r w:rsidR="00D84EDD">
        <w:rPr>
          <w:rFonts w:cstheme="minorHAnsi"/>
          <w:sz w:val="22"/>
          <w:szCs w:val="22"/>
        </w:rPr>
        <w:t>FSE Manager</w:t>
      </w:r>
      <w:r w:rsidR="00913EDC">
        <w:rPr>
          <w:rFonts w:cstheme="minorHAnsi"/>
          <w:sz w:val="22"/>
          <w:szCs w:val="22"/>
        </w:rPr>
        <w:t>/</w:t>
      </w:r>
      <w:r>
        <w:rPr>
          <w:rFonts w:cstheme="minorHAnsi"/>
          <w:sz w:val="22"/>
          <w:szCs w:val="22"/>
        </w:rPr>
        <w:t>Operations team.</w:t>
      </w:r>
    </w:p>
    <w:p w14:paraId="45EA5B27" w14:textId="77777777" w:rsidR="00A45E19" w:rsidRPr="00A55F9A" w:rsidRDefault="00A45E19" w:rsidP="00A55F9A">
      <w:pPr>
        <w:rPr>
          <w:rFonts w:cstheme="minorHAnsi"/>
          <w:sz w:val="22"/>
          <w:szCs w:val="22"/>
        </w:rPr>
      </w:pPr>
    </w:p>
    <w:p w14:paraId="1D637D9D" w14:textId="0E4DC354" w:rsidR="00C355B6" w:rsidRDefault="00A45E19" w:rsidP="00C355B6">
      <w:pPr>
        <w:numPr>
          <w:ilvl w:val="0"/>
          <w:numId w:val="1"/>
        </w:numPr>
        <w:ind w:left="567" w:hanging="283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Ensure all customer and business requirements are met whil</w:t>
      </w:r>
      <w:r w:rsidR="00A55F9A">
        <w:rPr>
          <w:rFonts w:cstheme="minorHAnsi"/>
          <w:sz w:val="22"/>
          <w:szCs w:val="22"/>
        </w:rPr>
        <w:t>st</w:t>
      </w:r>
      <w:r>
        <w:rPr>
          <w:rFonts w:cstheme="minorHAnsi"/>
          <w:sz w:val="22"/>
          <w:szCs w:val="22"/>
        </w:rPr>
        <w:t xml:space="preserve"> </w:t>
      </w:r>
      <w:r w:rsidR="00A55F9A">
        <w:rPr>
          <w:rFonts w:cstheme="minorHAnsi"/>
          <w:sz w:val="22"/>
          <w:szCs w:val="22"/>
        </w:rPr>
        <w:t xml:space="preserve">adhering to </w:t>
      </w:r>
      <w:r>
        <w:rPr>
          <w:rFonts w:cstheme="minorHAnsi"/>
          <w:sz w:val="22"/>
          <w:szCs w:val="22"/>
        </w:rPr>
        <w:t>company processes, Health</w:t>
      </w:r>
      <w:r w:rsidR="00913EDC">
        <w:rPr>
          <w:rFonts w:cstheme="minorHAnsi"/>
          <w:sz w:val="22"/>
          <w:szCs w:val="22"/>
        </w:rPr>
        <w:t xml:space="preserve"> and </w:t>
      </w:r>
      <w:r>
        <w:rPr>
          <w:rFonts w:cstheme="minorHAnsi"/>
          <w:sz w:val="22"/>
          <w:szCs w:val="22"/>
        </w:rPr>
        <w:t xml:space="preserve">Safety and Environmental </w:t>
      </w:r>
      <w:r w:rsidR="00A55F9A">
        <w:rPr>
          <w:rFonts w:cstheme="minorHAnsi"/>
          <w:sz w:val="22"/>
          <w:szCs w:val="22"/>
        </w:rPr>
        <w:t>regulations</w:t>
      </w:r>
      <w:r>
        <w:rPr>
          <w:rFonts w:cstheme="minorHAnsi"/>
          <w:sz w:val="22"/>
          <w:szCs w:val="22"/>
        </w:rPr>
        <w:t xml:space="preserve">. </w:t>
      </w:r>
    </w:p>
    <w:p w14:paraId="56AA9185" w14:textId="77777777" w:rsidR="00C92F48" w:rsidRPr="00C92F48" w:rsidRDefault="00C92F48" w:rsidP="00C92F48">
      <w:pPr>
        <w:contextualSpacing/>
        <w:jc w:val="both"/>
        <w:rPr>
          <w:rFonts w:cstheme="minorHAnsi"/>
          <w:sz w:val="22"/>
          <w:szCs w:val="22"/>
        </w:rPr>
      </w:pPr>
    </w:p>
    <w:p w14:paraId="5B492DE8" w14:textId="77777777" w:rsidR="00B41E4F" w:rsidRDefault="00AB19A5" w:rsidP="00B41E4F">
      <w:pPr>
        <w:contextualSpacing/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24E2B" wp14:editId="44CDB517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1955800" cy="390525"/>
                <wp:effectExtent l="0" t="0" r="2540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390525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776D1" w14:textId="77777777" w:rsidR="00AB19A5" w:rsidRPr="00CD6083" w:rsidRDefault="00AB19A5" w:rsidP="00AB19A5">
                            <w:pPr>
                              <w:spacing w:line="240" w:lineRule="atLeast"/>
                              <w:ind w:left="34"/>
                              <w:jc w:val="both"/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D6083"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Required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24E2B" id="Rectangle: Rounded Corners 14" o:spid="_x0000_s1039" style="position:absolute;margin-left:0;margin-top:10.3pt;width:154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" filled="f" strokecolor="#2e74b5 [2408]" strokeweight="1pt">
                <v:stroke joinstyle="miter"/>
                <v:textbox>
                  <w:txbxContent>
                    <w:p w14:paraId="028776D1" w14:textId="77777777" w:rsidR="00AB19A5" w:rsidRPr="00CD6083" w:rsidRDefault="00AB19A5" w:rsidP="00AB19A5">
                      <w:pPr>
                        <w:spacing w:line="240" w:lineRule="atLeast"/>
                        <w:ind w:left="34"/>
                        <w:jc w:val="both"/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D6083"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  <w:t>Required Skills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7301D6" w14:textId="77777777" w:rsidR="00AB19A5" w:rsidRDefault="00AB19A5" w:rsidP="00B41E4F">
      <w:pPr>
        <w:contextualSpacing/>
        <w:rPr>
          <w:rFonts w:cstheme="minorHAnsi"/>
          <w:sz w:val="22"/>
          <w:szCs w:val="22"/>
        </w:rPr>
      </w:pPr>
    </w:p>
    <w:p w14:paraId="541A3F70" w14:textId="77777777" w:rsidR="00AB19A5" w:rsidRPr="006D2F74" w:rsidRDefault="00AB19A5" w:rsidP="00B41E4F">
      <w:pPr>
        <w:contextualSpacing/>
        <w:rPr>
          <w:rFonts w:cstheme="minorHAnsi"/>
          <w:sz w:val="22"/>
          <w:szCs w:val="22"/>
        </w:rPr>
      </w:pPr>
    </w:p>
    <w:p w14:paraId="0E009D95" w14:textId="77777777" w:rsidR="00AB19A5" w:rsidRPr="002E05AD" w:rsidRDefault="00AB19A5" w:rsidP="00B41E4F">
      <w:pPr>
        <w:tabs>
          <w:tab w:val="left" w:pos="5415"/>
        </w:tabs>
        <w:rPr>
          <w:rFonts w:ascii="Calibri" w:hAnsi="Calibri" w:cs="Calibri"/>
          <w:b/>
          <w:color w:val="002060"/>
          <w:sz w:val="16"/>
          <w:szCs w:val="16"/>
        </w:rPr>
      </w:pPr>
    </w:p>
    <w:p w14:paraId="48AA1433" w14:textId="77777777" w:rsidR="00B41E4F" w:rsidRPr="006D2F74" w:rsidRDefault="00B41E4F" w:rsidP="00B41E4F">
      <w:pPr>
        <w:tabs>
          <w:tab w:val="left" w:pos="5415"/>
        </w:tabs>
        <w:rPr>
          <w:rFonts w:cstheme="minorHAnsi"/>
          <w:sz w:val="22"/>
          <w:szCs w:val="22"/>
        </w:rPr>
      </w:pPr>
      <w:r w:rsidRPr="006D2F74">
        <w:rPr>
          <w:rFonts w:ascii="Calibri" w:hAnsi="Calibri" w:cs="Calibri"/>
          <w:b/>
          <w:color w:val="002060"/>
          <w:sz w:val="22"/>
          <w:szCs w:val="22"/>
        </w:rPr>
        <w:t xml:space="preserve">Education </w:t>
      </w:r>
      <w:r w:rsidRPr="006D2F74">
        <w:rPr>
          <w:rFonts w:cstheme="minorHAnsi"/>
          <w:sz w:val="22"/>
          <w:szCs w:val="22"/>
        </w:rPr>
        <w:t>(qualifications &amp; training)</w:t>
      </w:r>
      <w:r w:rsidRPr="006D2F74">
        <w:rPr>
          <w:rFonts w:cstheme="minorHAnsi"/>
          <w:sz w:val="22"/>
          <w:szCs w:val="22"/>
        </w:rPr>
        <w:tab/>
      </w:r>
    </w:p>
    <w:p w14:paraId="3FD5D5C6" w14:textId="77777777" w:rsidR="00B41E4F" w:rsidRPr="002E05AD" w:rsidRDefault="00B41E4F" w:rsidP="00B41E4F">
      <w:pPr>
        <w:pStyle w:val="Header"/>
        <w:rPr>
          <w:rFonts w:cstheme="minorHAnsi"/>
          <w:sz w:val="16"/>
          <w:szCs w:val="16"/>
        </w:rPr>
      </w:pPr>
    </w:p>
    <w:p w14:paraId="7B2048E3" w14:textId="5F291F01" w:rsidR="00A55062" w:rsidRPr="00C92F48" w:rsidRDefault="00AE386B" w:rsidP="00A55062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>T</w:t>
      </w:r>
      <w:r w:rsidR="00A55062" w:rsidRPr="00C92F48">
        <w:rPr>
          <w:rFonts w:cstheme="minorHAnsi"/>
          <w:sz w:val="22"/>
          <w:szCs w:val="22"/>
        </w:rPr>
        <w:t>echnical knowledge</w:t>
      </w:r>
      <w:r w:rsidRPr="00C92F48">
        <w:rPr>
          <w:rFonts w:cstheme="minorHAnsi"/>
          <w:sz w:val="22"/>
          <w:szCs w:val="22"/>
        </w:rPr>
        <w:t xml:space="preserve"> and experience </w:t>
      </w:r>
      <w:r w:rsidR="00A55062" w:rsidRPr="00C92F48">
        <w:rPr>
          <w:rFonts w:cstheme="minorHAnsi"/>
          <w:sz w:val="22"/>
          <w:szCs w:val="22"/>
        </w:rPr>
        <w:t xml:space="preserve">of </w:t>
      </w:r>
      <w:r w:rsidRPr="00C92F48">
        <w:rPr>
          <w:rFonts w:cstheme="minorHAnsi"/>
          <w:sz w:val="22"/>
          <w:szCs w:val="22"/>
        </w:rPr>
        <w:t xml:space="preserve">servicing </w:t>
      </w:r>
      <w:r w:rsidR="00A55062" w:rsidRPr="00C92F48">
        <w:rPr>
          <w:rFonts w:cstheme="minorHAnsi"/>
          <w:sz w:val="22"/>
          <w:szCs w:val="22"/>
        </w:rPr>
        <w:t>gas turbine</w:t>
      </w:r>
      <w:r w:rsidRPr="00C92F48">
        <w:rPr>
          <w:rFonts w:cstheme="minorHAnsi"/>
          <w:sz w:val="22"/>
          <w:szCs w:val="22"/>
        </w:rPr>
        <w:t>s</w:t>
      </w:r>
      <w:r w:rsidR="00A55062" w:rsidRPr="00C92F48">
        <w:rPr>
          <w:rFonts w:cstheme="minorHAnsi"/>
          <w:sz w:val="22"/>
          <w:szCs w:val="22"/>
        </w:rPr>
        <w:t xml:space="preserve">, particularly </w:t>
      </w:r>
      <w:r w:rsidRPr="00C92F48">
        <w:rPr>
          <w:rFonts w:cstheme="minorHAnsi"/>
          <w:sz w:val="22"/>
          <w:szCs w:val="22"/>
        </w:rPr>
        <w:t xml:space="preserve">the power turbine and gas generator </w:t>
      </w:r>
      <w:r w:rsidR="00A55062" w:rsidRPr="00C92F48">
        <w:rPr>
          <w:rFonts w:cstheme="minorHAnsi"/>
          <w:sz w:val="22"/>
          <w:szCs w:val="22"/>
        </w:rPr>
        <w:t>assemblies</w:t>
      </w:r>
      <w:r w:rsidRPr="00C92F48">
        <w:rPr>
          <w:rFonts w:cstheme="minorHAnsi"/>
          <w:sz w:val="22"/>
          <w:szCs w:val="22"/>
        </w:rPr>
        <w:t xml:space="preserve"> and their associated auxiliary systems.</w:t>
      </w:r>
      <w:r w:rsidR="00A55062" w:rsidRPr="00C92F48">
        <w:rPr>
          <w:rFonts w:cstheme="minorHAnsi"/>
          <w:sz w:val="22"/>
          <w:szCs w:val="22"/>
        </w:rPr>
        <w:t xml:space="preserve"> </w:t>
      </w:r>
    </w:p>
    <w:p w14:paraId="209935A9" w14:textId="77777777" w:rsidR="00A55062" w:rsidRPr="00C92F48" w:rsidRDefault="00A55062" w:rsidP="00A55062">
      <w:pPr>
        <w:pStyle w:val="Header"/>
        <w:tabs>
          <w:tab w:val="clear" w:pos="4680"/>
          <w:tab w:val="clear" w:pos="9360"/>
        </w:tabs>
        <w:ind w:left="567"/>
        <w:jc w:val="both"/>
        <w:rPr>
          <w:rFonts w:cstheme="minorHAnsi"/>
          <w:sz w:val="22"/>
          <w:szCs w:val="22"/>
        </w:rPr>
      </w:pPr>
    </w:p>
    <w:p w14:paraId="3A641925" w14:textId="79070B8C" w:rsidR="0021318E" w:rsidRPr="00C92F48" w:rsidRDefault="00A55062" w:rsidP="00C92F48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 xml:space="preserve">Specific knowledge of gas turbine units manufactured by GEC Gas Turbines along with knowledge of Rolls Royce Avon and Olympus or RB211 gas generators </w:t>
      </w:r>
      <w:r w:rsidR="00D65F69" w:rsidRPr="00C92F48">
        <w:rPr>
          <w:rFonts w:cstheme="minorHAnsi"/>
          <w:sz w:val="22"/>
          <w:szCs w:val="22"/>
        </w:rPr>
        <w:t>this would be beneficial but not essential</w:t>
      </w:r>
      <w:r w:rsidR="0021318E" w:rsidRPr="00C92F48">
        <w:rPr>
          <w:rFonts w:cstheme="minorHAnsi"/>
          <w:sz w:val="22"/>
          <w:szCs w:val="22"/>
        </w:rPr>
        <w:t>.</w:t>
      </w:r>
    </w:p>
    <w:p w14:paraId="3801DC10" w14:textId="77777777" w:rsidR="0021318E" w:rsidRPr="00F33417" w:rsidRDefault="0021318E" w:rsidP="0021318E">
      <w:pPr>
        <w:pStyle w:val="Header"/>
        <w:tabs>
          <w:tab w:val="clear" w:pos="4680"/>
          <w:tab w:val="clear" w:pos="9360"/>
        </w:tabs>
        <w:ind w:left="567"/>
        <w:jc w:val="both"/>
        <w:rPr>
          <w:rFonts w:cstheme="minorHAnsi"/>
          <w:sz w:val="22"/>
          <w:szCs w:val="22"/>
        </w:rPr>
      </w:pPr>
    </w:p>
    <w:p w14:paraId="65397DF1" w14:textId="02D09D87" w:rsidR="00A55062" w:rsidRPr="00C92F48" w:rsidRDefault="0021318E" w:rsidP="00A55062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>Apprenticeship trained or a</w:t>
      </w:r>
      <w:r w:rsidR="00A55062" w:rsidRPr="00C92F48">
        <w:rPr>
          <w:rFonts w:cstheme="minorHAnsi"/>
          <w:sz w:val="22"/>
          <w:szCs w:val="22"/>
        </w:rPr>
        <w:t xml:space="preserve"> minimum of an ONC </w:t>
      </w:r>
      <w:r w:rsidRPr="00C92F48">
        <w:rPr>
          <w:rFonts w:cstheme="minorHAnsi"/>
          <w:sz w:val="22"/>
          <w:szCs w:val="22"/>
        </w:rPr>
        <w:t xml:space="preserve">/ </w:t>
      </w:r>
      <w:r w:rsidR="00A55062" w:rsidRPr="00C92F48">
        <w:rPr>
          <w:rFonts w:cstheme="minorHAnsi"/>
          <w:sz w:val="22"/>
          <w:szCs w:val="22"/>
        </w:rPr>
        <w:t xml:space="preserve">equivalent in Mechanical Engineering - please note relevant experience will be considered in lieu of a formal qualification. </w:t>
      </w:r>
    </w:p>
    <w:p w14:paraId="30BF2F48" w14:textId="77777777" w:rsidR="00A55062" w:rsidRPr="00C92F48" w:rsidRDefault="00A55062" w:rsidP="00A55062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40A9FF28" w14:textId="77777777" w:rsidR="00A55062" w:rsidRPr="00C92F48" w:rsidRDefault="00A55062" w:rsidP="00A55062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 xml:space="preserve">Experience of operating independently on site and in an office environment Offshore Safety Survival Certificate desirable (Greenray will provide necessary training course if not available) </w:t>
      </w:r>
    </w:p>
    <w:p w14:paraId="3088B05D" w14:textId="30AC5E5A" w:rsidR="00B41E4F" w:rsidRDefault="00B41E4F" w:rsidP="00A55062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051B4834" w14:textId="5905AA67" w:rsidR="00487EBE" w:rsidRPr="00C92F48" w:rsidRDefault="00487EBE" w:rsidP="00AB19A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C92F48">
        <w:rPr>
          <w:sz w:val="22"/>
          <w:szCs w:val="22"/>
        </w:rPr>
        <w:t xml:space="preserve">Health and Safety </w:t>
      </w:r>
      <w:r w:rsidR="00D65F69" w:rsidRPr="00C92F48">
        <w:rPr>
          <w:sz w:val="22"/>
          <w:szCs w:val="22"/>
        </w:rPr>
        <w:t>training</w:t>
      </w:r>
      <w:r w:rsidR="00310BCB" w:rsidRPr="00C92F48">
        <w:rPr>
          <w:sz w:val="22"/>
          <w:szCs w:val="22"/>
        </w:rPr>
        <w:t xml:space="preserve"> and experience.</w:t>
      </w:r>
    </w:p>
    <w:p w14:paraId="12D1E22F" w14:textId="77777777" w:rsidR="00A55062" w:rsidRPr="00C92F48" w:rsidRDefault="00A55062" w:rsidP="00A55062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2A579ECC" w14:textId="77777777" w:rsidR="00B41E4F" w:rsidRPr="00C92F48" w:rsidRDefault="00B41E4F" w:rsidP="00AB19A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>Full and valid driving license.</w:t>
      </w:r>
    </w:p>
    <w:p w14:paraId="09E69A6F" w14:textId="77777777" w:rsidR="005556B9" w:rsidRDefault="005556B9" w:rsidP="00C92F48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3B501433" w14:textId="77777777" w:rsidR="00AB19A5" w:rsidRPr="002E05AD" w:rsidRDefault="00AB19A5" w:rsidP="00AB19A5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16"/>
          <w:szCs w:val="16"/>
        </w:rPr>
      </w:pPr>
    </w:p>
    <w:p w14:paraId="0A23CF42" w14:textId="283999F0" w:rsidR="00AB19A5" w:rsidRPr="00C92F48" w:rsidRDefault="00AB19A5" w:rsidP="00AB19A5">
      <w:pPr>
        <w:spacing w:after="100" w:afterAutospacing="1"/>
        <w:rPr>
          <w:rFonts w:cstheme="minorHAnsi"/>
          <w:sz w:val="22"/>
          <w:szCs w:val="22"/>
        </w:rPr>
      </w:pPr>
      <w:r w:rsidRPr="006D2F74">
        <w:rPr>
          <w:rFonts w:ascii="Calibri" w:hAnsi="Calibri" w:cs="Calibri"/>
          <w:b/>
          <w:color w:val="002060"/>
          <w:sz w:val="22"/>
          <w:szCs w:val="22"/>
        </w:rPr>
        <w:t xml:space="preserve">Skills </w:t>
      </w:r>
      <w:r w:rsidRPr="006D2F74">
        <w:rPr>
          <w:rFonts w:cstheme="minorHAnsi"/>
          <w:sz w:val="22"/>
          <w:szCs w:val="22"/>
        </w:rPr>
        <w:t>(capabilities &amp; qualities)</w:t>
      </w:r>
      <w:r w:rsidR="00D65F69">
        <w:rPr>
          <w:rFonts w:cstheme="minorHAnsi"/>
          <w:sz w:val="22"/>
          <w:szCs w:val="22"/>
        </w:rPr>
        <w:t xml:space="preserve"> </w:t>
      </w:r>
      <w:proofErr w:type="gramStart"/>
      <w:r w:rsidR="00D65F69" w:rsidRPr="00C92F48">
        <w:rPr>
          <w:rFonts w:cstheme="minorHAnsi"/>
          <w:sz w:val="22"/>
          <w:szCs w:val="22"/>
        </w:rPr>
        <w:t xml:space="preserve">&amp; </w:t>
      </w:r>
      <w:r w:rsidR="00202646" w:rsidRPr="00C92F48">
        <w:rPr>
          <w:rFonts w:cstheme="minorHAnsi"/>
          <w:sz w:val="22"/>
          <w:szCs w:val="22"/>
        </w:rPr>
        <w:t xml:space="preserve"> </w:t>
      </w:r>
      <w:r w:rsidR="00202646" w:rsidRPr="00C92F48">
        <w:rPr>
          <w:rFonts w:cstheme="minorHAnsi"/>
          <w:b/>
          <w:bCs/>
          <w:sz w:val="22"/>
          <w:szCs w:val="22"/>
        </w:rPr>
        <w:t>Experience</w:t>
      </w:r>
      <w:proofErr w:type="gramEnd"/>
    </w:p>
    <w:p w14:paraId="1AD2CB94" w14:textId="4389F287" w:rsidR="00AB19A5" w:rsidRDefault="00AB19A5" w:rsidP="00AB19A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237782">
        <w:rPr>
          <w:rFonts w:cstheme="minorHAnsi"/>
          <w:sz w:val="22"/>
          <w:szCs w:val="22"/>
        </w:rPr>
        <w:t>First</w:t>
      </w:r>
      <w:r>
        <w:rPr>
          <w:rFonts w:cstheme="minorHAnsi"/>
          <w:sz w:val="22"/>
          <w:szCs w:val="22"/>
        </w:rPr>
        <w:t xml:space="preserve"> hand</w:t>
      </w:r>
      <w:r w:rsidRPr="006D2F74">
        <w:rPr>
          <w:rFonts w:cstheme="minorHAnsi"/>
          <w:sz w:val="22"/>
          <w:szCs w:val="22"/>
        </w:rPr>
        <w:t xml:space="preserve"> </w:t>
      </w:r>
      <w:r w:rsidR="00F54E42">
        <w:rPr>
          <w:rFonts w:cstheme="minorHAnsi"/>
          <w:sz w:val="22"/>
          <w:szCs w:val="22"/>
        </w:rPr>
        <w:t xml:space="preserve">commercial </w:t>
      </w:r>
      <w:r w:rsidRPr="006D2F74">
        <w:rPr>
          <w:rFonts w:cstheme="minorHAnsi"/>
          <w:sz w:val="22"/>
          <w:szCs w:val="22"/>
        </w:rPr>
        <w:t xml:space="preserve">industry experience combined with a technical Knowledge of Gas </w:t>
      </w:r>
      <w:r w:rsidRPr="00237782">
        <w:rPr>
          <w:rFonts w:cstheme="minorHAnsi"/>
          <w:sz w:val="22"/>
          <w:szCs w:val="22"/>
        </w:rPr>
        <w:t>Turbine products</w:t>
      </w:r>
      <w:r w:rsidRPr="006D2F74">
        <w:rPr>
          <w:rFonts w:cstheme="minorHAnsi"/>
          <w:sz w:val="22"/>
          <w:szCs w:val="22"/>
        </w:rPr>
        <w:t xml:space="preserve"> and aftermarket services. </w:t>
      </w:r>
    </w:p>
    <w:p w14:paraId="69B9EA92" w14:textId="77777777" w:rsidR="00A55062" w:rsidRPr="006D2F74" w:rsidRDefault="00A55062" w:rsidP="00A55062">
      <w:pPr>
        <w:pStyle w:val="Header"/>
        <w:tabs>
          <w:tab w:val="clear" w:pos="4680"/>
          <w:tab w:val="clear" w:pos="9360"/>
        </w:tabs>
        <w:ind w:left="567"/>
        <w:jc w:val="both"/>
        <w:rPr>
          <w:rFonts w:cstheme="minorHAnsi"/>
          <w:sz w:val="22"/>
          <w:szCs w:val="22"/>
        </w:rPr>
      </w:pPr>
    </w:p>
    <w:p w14:paraId="41B17C18" w14:textId="3288B077" w:rsidR="00A55062" w:rsidRPr="00C92F48" w:rsidRDefault="00671F2B" w:rsidP="006F0B1A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DE74D1">
        <w:rPr>
          <w:rFonts w:cstheme="minorHAnsi"/>
          <w:sz w:val="22"/>
          <w:szCs w:val="22"/>
        </w:rPr>
        <w:t xml:space="preserve">Pragmatic and </w:t>
      </w:r>
      <w:r w:rsidR="00AB19A5" w:rsidRPr="00DE74D1">
        <w:rPr>
          <w:rFonts w:cstheme="minorHAnsi"/>
          <w:sz w:val="22"/>
          <w:szCs w:val="22"/>
        </w:rPr>
        <w:t>organis</w:t>
      </w:r>
      <w:r w:rsidRPr="00DE74D1">
        <w:rPr>
          <w:rFonts w:cstheme="minorHAnsi"/>
          <w:sz w:val="22"/>
          <w:szCs w:val="22"/>
        </w:rPr>
        <w:t xml:space="preserve">ed you will be </w:t>
      </w:r>
      <w:r w:rsidR="000753FD" w:rsidRPr="00DE74D1">
        <w:rPr>
          <w:rFonts w:cstheme="minorHAnsi"/>
          <w:sz w:val="22"/>
          <w:szCs w:val="22"/>
        </w:rPr>
        <w:t>able</w:t>
      </w:r>
      <w:r w:rsidR="00AB19A5" w:rsidRPr="00DE74D1">
        <w:rPr>
          <w:rFonts w:cstheme="minorHAnsi"/>
          <w:sz w:val="22"/>
          <w:szCs w:val="22"/>
        </w:rPr>
        <w:t xml:space="preserve"> to </w:t>
      </w:r>
      <w:r w:rsidR="00DE74D1" w:rsidRPr="00DE74D1">
        <w:rPr>
          <w:rFonts w:cstheme="minorHAnsi"/>
          <w:sz w:val="22"/>
          <w:szCs w:val="22"/>
        </w:rPr>
        <w:t xml:space="preserve">prioritise multiple </w:t>
      </w:r>
      <w:r w:rsidR="00DE74D1">
        <w:rPr>
          <w:rFonts w:cstheme="minorHAnsi"/>
          <w:sz w:val="22"/>
          <w:szCs w:val="22"/>
        </w:rPr>
        <w:t xml:space="preserve">tasks </w:t>
      </w:r>
      <w:r w:rsidR="00984D4D">
        <w:rPr>
          <w:rFonts w:cstheme="minorHAnsi"/>
          <w:sz w:val="22"/>
          <w:szCs w:val="22"/>
        </w:rPr>
        <w:t>within</w:t>
      </w:r>
      <w:r w:rsidR="0054250A">
        <w:rPr>
          <w:rFonts w:cstheme="minorHAnsi"/>
          <w:sz w:val="22"/>
          <w:szCs w:val="22"/>
        </w:rPr>
        <w:t xml:space="preserve"> highly dynamic and safety </w:t>
      </w:r>
      <w:r w:rsidR="0054250A" w:rsidRPr="00C92F48">
        <w:rPr>
          <w:rFonts w:cstheme="minorHAnsi"/>
          <w:sz w:val="22"/>
          <w:szCs w:val="22"/>
        </w:rPr>
        <w:t>critical environments.</w:t>
      </w:r>
    </w:p>
    <w:p w14:paraId="4162DE4B" w14:textId="77777777" w:rsidR="00113B1C" w:rsidRPr="00C92F48" w:rsidRDefault="00113B1C" w:rsidP="00113B1C">
      <w:pPr>
        <w:pStyle w:val="ListParagraph"/>
        <w:rPr>
          <w:rFonts w:cstheme="minorHAnsi"/>
          <w:sz w:val="22"/>
          <w:szCs w:val="22"/>
        </w:rPr>
      </w:pPr>
    </w:p>
    <w:p w14:paraId="1F880CE1" w14:textId="50183954" w:rsidR="00113B1C" w:rsidRPr="00C92F48" w:rsidRDefault="00113B1C" w:rsidP="006F0B1A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 xml:space="preserve">Capability of trouble shooting and </w:t>
      </w:r>
      <w:r w:rsidR="00C92F48" w:rsidRPr="00C92F48">
        <w:rPr>
          <w:rFonts w:cstheme="minorHAnsi"/>
          <w:sz w:val="22"/>
          <w:szCs w:val="22"/>
        </w:rPr>
        <w:t>fault-finding</w:t>
      </w:r>
      <w:r w:rsidRPr="00C92F48">
        <w:rPr>
          <w:rFonts w:cstheme="minorHAnsi"/>
          <w:sz w:val="22"/>
          <w:szCs w:val="22"/>
        </w:rPr>
        <w:t xml:space="preserve"> operational issues on a gas turbine package and </w:t>
      </w:r>
      <w:r w:rsidR="007D1F70" w:rsidRPr="00C92F48">
        <w:rPr>
          <w:rFonts w:cstheme="minorHAnsi"/>
          <w:sz w:val="22"/>
          <w:szCs w:val="22"/>
        </w:rPr>
        <w:t>their</w:t>
      </w:r>
      <w:r w:rsidRPr="00C92F48">
        <w:rPr>
          <w:rFonts w:cstheme="minorHAnsi"/>
          <w:sz w:val="22"/>
          <w:szCs w:val="22"/>
        </w:rPr>
        <w:t xml:space="preserve"> auxiliary systems.</w:t>
      </w:r>
    </w:p>
    <w:p w14:paraId="3DFEB8FF" w14:textId="77777777" w:rsidR="00DE74D1" w:rsidRPr="00C92F48" w:rsidRDefault="00DE74D1" w:rsidP="00DE74D1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101A4DA9" w14:textId="775C94FA" w:rsidR="00A55062" w:rsidRPr="00C92F48" w:rsidRDefault="00F16890" w:rsidP="00A55062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C92F48">
        <w:rPr>
          <w:rFonts w:cstheme="minorHAnsi"/>
          <w:sz w:val="22"/>
          <w:szCs w:val="22"/>
        </w:rPr>
        <w:t xml:space="preserve">Able to build and </w:t>
      </w:r>
      <w:r w:rsidR="006B1F44" w:rsidRPr="00C92F48">
        <w:rPr>
          <w:rFonts w:cstheme="minorHAnsi"/>
          <w:sz w:val="22"/>
          <w:szCs w:val="22"/>
        </w:rPr>
        <w:t xml:space="preserve">maintain good </w:t>
      </w:r>
      <w:r w:rsidR="00A55062" w:rsidRPr="00C92F48">
        <w:rPr>
          <w:rFonts w:cstheme="minorHAnsi"/>
          <w:sz w:val="22"/>
          <w:szCs w:val="22"/>
        </w:rPr>
        <w:t>customer relation</w:t>
      </w:r>
      <w:r w:rsidR="006B1F44" w:rsidRPr="00C92F48">
        <w:rPr>
          <w:rFonts w:cstheme="minorHAnsi"/>
          <w:sz w:val="22"/>
          <w:szCs w:val="22"/>
        </w:rPr>
        <w:t>s.</w:t>
      </w:r>
    </w:p>
    <w:p w14:paraId="510ACD54" w14:textId="19329925" w:rsidR="00A55062" w:rsidRPr="00A55062" w:rsidRDefault="00A55062" w:rsidP="00A55062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21CCE1F0" w14:textId="5A117842" w:rsidR="00AB19A5" w:rsidRDefault="00AB19A5" w:rsidP="00AB19A5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237782">
        <w:rPr>
          <w:rFonts w:cstheme="minorHAnsi"/>
          <w:sz w:val="22"/>
          <w:szCs w:val="22"/>
        </w:rPr>
        <w:t>Self-motivated</w:t>
      </w:r>
      <w:r w:rsidR="00984D4D">
        <w:rPr>
          <w:rFonts w:cstheme="minorHAnsi"/>
          <w:sz w:val="22"/>
          <w:szCs w:val="22"/>
        </w:rPr>
        <w:t xml:space="preserve"> with</w:t>
      </w:r>
      <w:r w:rsidRPr="006D2F74">
        <w:rPr>
          <w:rFonts w:cstheme="minorHAnsi"/>
          <w:sz w:val="22"/>
          <w:szCs w:val="22"/>
        </w:rPr>
        <w:t xml:space="preserve"> the ability to work </w:t>
      </w:r>
      <w:r w:rsidR="00CF4C5F">
        <w:rPr>
          <w:rFonts w:cstheme="minorHAnsi"/>
          <w:sz w:val="22"/>
          <w:szCs w:val="22"/>
        </w:rPr>
        <w:t xml:space="preserve">calmly and </w:t>
      </w:r>
      <w:r w:rsidRPr="006D2F74">
        <w:rPr>
          <w:rFonts w:cstheme="minorHAnsi"/>
          <w:sz w:val="22"/>
          <w:szCs w:val="22"/>
        </w:rPr>
        <w:t>confidently under pressure.</w:t>
      </w:r>
    </w:p>
    <w:p w14:paraId="5981E1D9" w14:textId="77777777" w:rsidR="00A55062" w:rsidRDefault="00A55062" w:rsidP="00A55062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44E9B595" w14:textId="252C0F63" w:rsidR="00F33417" w:rsidRDefault="0064492B" w:rsidP="00A55062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Appreciation</w:t>
      </w:r>
      <w:r w:rsidR="00F33417" w:rsidRPr="00F33417">
        <w:rPr>
          <w:rFonts w:cstheme="minorHAnsi"/>
          <w:sz w:val="22"/>
          <w:szCs w:val="22"/>
        </w:rPr>
        <w:t xml:space="preserve"> of </w:t>
      </w:r>
      <w:proofErr w:type="spellStart"/>
      <w:r w:rsidR="00F33417" w:rsidRPr="00F33417">
        <w:rPr>
          <w:rFonts w:cstheme="minorHAnsi"/>
          <w:sz w:val="22"/>
          <w:szCs w:val="22"/>
        </w:rPr>
        <w:t>Greenray’s</w:t>
      </w:r>
      <w:proofErr w:type="spellEnd"/>
      <w:r w:rsidR="00F33417" w:rsidRPr="00F33417">
        <w:rPr>
          <w:rFonts w:cstheme="minorHAnsi"/>
          <w:sz w:val="22"/>
          <w:szCs w:val="22"/>
        </w:rPr>
        <w:t xml:space="preserve"> market, </w:t>
      </w:r>
      <w:proofErr w:type="gramStart"/>
      <w:r w:rsidR="00F33417" w:rsidRPr="00F33417">
        <w:rPr>
          <w:rFonts w:cstheme="minorHAnsi"/>
          <w:sz w:val="22"/>
          <w:szCs w:val="22"/>
        </w:rPr>
        <w:t>drivers</w:t>
      </w:r>
      <w:proofErr w:type="gramEnd"/>
      <w:r w:rsidR="00F33417" w:rsidRPr="00F33417">
        <w:rPr>
          <w:rFonts w:cstheme="minorHAnsi"/>
          <w:sz w:val="22"/>
          <w:szCs w:val="22"/>
        </w:rPr>
        <w:t xml:space="preserve"> and activities. </w:t>
      </w:r>
    </w:p>
    <w:p w14:paraId="1A4909D4" w14:textId="77777777" w:rsidR="00A55062" w:rsidRPr="00A55062" w:rsidRDefault="00A55062" w:rsidP="00A55062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1FEAA778" w14:textId="5E89C828" w:rsidR="00A55062" w:rsidRDefault="00F33417" w:rsidP="00F3341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F33417">
        <w:rPr>
          <w:rFonts w:cstheme="minorHAnsi"/>
          <w:sz w:val="22"/>
          <w:szCs w:val="22"/>
        </w:rPr>
        <w:t>Project management awareness</w:t>
      </w:r>
      <w:r w:rsidR="00CA04A2">
        <w:rPr>
          <w:rFonts w:cstheme="minorHAnsi"/>
          <w:sz w:val="22"/>
          <w:szCs w:val="22"/>
        </w:rPr>
        <w:t>.</w:t>
      </w:r>
    </w:p>
    <w:p w14:paraId="4E83C835" w14:textId="77777777" w:rsidR="00A55062" w:rsidRDefault="00A55062" w:rsidP="00A55062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22"/>
          <w:szCs w:val="22"/>
        </w:rPr>
      </w:pPr>
    </w:p>
    <w:p w14:paraId="2D035EA9" w14:textId="120333E6" w:rsidR="00F33417" w:rsidRPr="00A55062" w:rsidRDefault="00F33417" w:rsidP="00F3341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567" w:hanging="283"/>
        <w:jc w:val="both"/>
        <w:rPr>
          <w:rFonts w:cstheme="minorHAnsi"/>
          <w:sz w:val="22"/>
          <w:szCs w:val="22"/>
        </w:rPr>
      </w:pPr>
      <w:r w:rsidRPr="00A55062">
        <w:rPr>
          <w:rFonts w:cstheme="minorHAnsi"/>
          <w:sz w:val="22"/>
          <w:szCs w:val="22"/>
        </w:rPr>
        <w:t xml:space="preserve">Working knowledge of Microsoft Office or similar. </w:t>
      </w:r>
    </w:p>
    <w:p w14:paraId="275EC78C" w14:textId="77777777" w:rsidR="00F33417" w:rsidRDefault="00F33417" w:rsidP="00CF4C5F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16"/>
          <w:szCs w:val="16"/>
        </w:rPr>
      </w:pPr>
    </w:p>
    <w:p w14:paraId="541A0BE9" w14:textId="77777777" w:rsidR="00F33417" w:rsidRPr="00CF4C5F" w:rsidRDefault="00F33417" w:rsidP="00CF4C5F">
      <w:pPr>
        <w:pStyle w:val="Header"/>
        <w:tabs>
          <w:tab w:val="clear" w:pos="4680"/>
          <w:tab w:val="clear" w:pos="9360"/>
        </w:tabs>
        <w:jc w:val="both"/>
        <w:rPr>
          <w:rFonts w:cstheme="minorHAnsi"/>
          <w:sz w:val="16"/>
          <w:szCs w:val="16"/>
        </w:rPr>
      </w:pPr>
    </w:p>
    <w:p w14:paraId="03336E59" w14:textId="77777777" w:rsidR="00B41E4F" w:rsidRDefault="00AB19A5" w:rsidP="00B41E4F">
      <w:pPr>
        <w:rPr>
          <w:rFonts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91BA8" wp14:editId="4C96CF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55800" cy="390525"/>
                <wp:effectExtent l="0" t="0" r="2540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390525"/>
                        </a:xfrm>
                        <a:prstGeom prst="roundRect">
                          <a:avLst>
                            <a:gd name="adj" fmla="val 42723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BBC4A" w14:textId="77777777" w:rsidR="00AB19A5" w:rsidRPr="00CD6083" w:rsidRDefault="00AB19A5" w:rsidP="00AB19A5">
                            <w:pPr>
                              <w:spacing w:line="240" w:lineRule="atLeast"/>
                              <w:ind w:left="34"/>
                              <w:jc w:val="both"/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Version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91BA8" id="Rectangle: Rounded Corners 13" o:spid="_x0000_s1040" style="position:absolute;margin-left:0;margin-top:0;width:154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" filled="f" strokecolor="#2e74b5 [2408]" strokeweight="1pt">
                <v:stroke joinstyle="miter"/>
                <v:textbox>
                  <w:txbxContent>
                    <w:p w14:paraId="0DBBBC4A" w14:textId="77777777" w:rsidR="00AB19A5" w:rsidRPr="00CD6083" w:rsidRDefault="00AB19A5" w:rsidP="00AB19A5">
                      <w:pPr>
                        <w:spacing w:line="240" w:lineRule="atLeast"/>
                        <w:ind w:left="34"/>
                        <w:jc w:val="both"/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2060"/>
                          <w:sz w:val="20"/>
                          <w:szCs w:val="20"/>
                        </w:rPr>
                        <w:t>Version Date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1D0A72" w14:textId="77777777" w:rsidR="00AB19A5" w:rsidRPr="00AB19A5" w:rsidRDefault="00AB19A5" w:rsidP="00AB19A5">
      <w:pPr>
        <w:rPr>
          <w:rFonts w:cstheme="minorHAnsi"/>
          <w:sz w:val="22"/>
          <w:szCs w:val="22"/>
        </w:rPr>
      </w:pPr>
    </w:p>
    <w:p w14:paraId="6026A782" w14:textId="77777777" w:rsidR="00AB19A5" w:rsidRDefault="00AB19A5" w:rsidP="00AB19A5">
      <w:pPr>
        <w:rPr>
          <w:rFonts w:cstheme="minorHAnsi"/>
          <w:sz w:val="22"/>
          <w:szCs w:val="22"/>
        </w:rPr>
      </w:pPr>
    </w:p>
    <w:p w14:paraId="45F50CE1" w14:textId="6B2DA508" w:rsidR="00AB19A5" w:rsidRDefault="00487EBE" w:rsidP="00AB19A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August 2023</w:t>
      </w:r>
    </w:p>
    <w:p w14:paraId="3D17565F" w14:textId="77777777" w:rsidR="00AA4240" w:rsidRDefault="00AA4240" w:rsidP="00AB19A5">
      <w:pPr>
        <w:rPr>
          <w:rFonts w:cstheme="minorHAnsi"/>
          <w:color w:val="000000" w:themeColor="text1"/>
          <w:sz w:val="22"/>
          <w:szCs w:val="22"/>
        </w:rPr>
      </w:pPr>
    </w:p>
    <w:p w14:paraId="536DA4BB" w14:textId="77777777" w:rsidR="00AA4240" w:rsidRDefault="00AA4240" w:rsidP="00AB19A5">
      <w:pPr>
        <w:rPr>
          <w:rFonts w:cstheme="minorHAnsi"/>
          <w:color w:val="000000" w:themeColor="text1"/>
          <w:sz w:val="22"/>
          <w:szCs w:val="22"/>
        </w:rPr>
      </w:pPr>
    </w:p>
    <w:p w14:paraId="5AABB490" w14:textId="77777777" w:rsidR="00AA4240" w:rsidRPr="0050552E" w:rsidRDefault="00AA4240" w:rsidP="00AB19A5">
      <w:pPr>
        <w:rPr>
          <w:rFonts w:cstheme="minorHAnsi"/>
          <w:color w:val="000000" w:themeColor="text1"/>
          <w:sz w:val="22"/>
          <w:szCs w:val="22"/>
        </w:rPr>
      </w:pPr>
    </w:p>
    <w:sectPr w:rsidR="00AA4240" w:rsidRPr="0050552E" w:rsidSect="00C22A00">
      <w:headerReference w:type="default" r:id="rId10"/>
      <w:pgSz w:w="11900" w:h="16840"/>
      <w:pgMar w:top="-2777" w:right="1080" w:bottom="1471" w:left="1080" w:header="14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9975" w14:textId="77777777" w:rsidR="000D0AFC" w:rsidRDefault="000D0AFC" w:rsidP="00C22A00">
      <w:r>
        <w:separator/>
      </w:r>
    </w:p>
  </w:endnote>
  <w:endnote w:type="continuationSeparator" w:id="0">
    <w:p w14:paraId="15DDA0ED" w14:textId="77777777" w:rsidR="000D0AFC" w:rsidRDefault="000D0AFC" w:rsidP="00C2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2F" w:usb1="4000204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3414" w14:textId="77777777" w:rsidR="000D0AFC" w:rsidRDefault="000D0AFC" w:rsidP="00C22A00">
      <w:r>
        <w:separator/>
      </w:r>
    </w:p>
  </w:footnote>
  <w:footnote w:type="continuationSeparator" w:id="0">
    <w:p w14:paraId="6C868CA1" w14:textId="77777777" w:rsidR="000D0AFC" w:rsidRDefault="000D0AFC" w:rsidP="00C2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4488" w14:textId="77777777" w:rsidR="00C22A00" w:rsidRDefault="00C92F48" w:rsidP="00B41E4F">
    <w:pPr>
      <w:pStyle w:val="Header"/>
    </w:pPr>
    <w:r>
      <w:rPr>
        <w:rFonts w:ascii="Times New Roman" w:eastAsia="Times New Roman" w:hAnsi="Times New Roman" w:cs="Times New Roman"/>
        <w:noProof/>
        <w:lang w:val="en-US" w:eastAsia="en-GB"/>
      </w:rPr>
      <w:object w:dxaOrig="1440" w:dyaOrig="1440" w14:anchorId="2FA0B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39.4pt;width:80.25pt;height:81.4pt;z-index:251660288;mso-position-horizontal-relative:text;mso-position-vertical-relative:text">
          <v:imagedata r:id="rId1" o:title=""/>
        </v:shape>
        <o:OLEObject Type="Embed" ProgID="Visio.Drawing.15" ShapeID="_x0000_s1025" DrawAspect="Content" ObjectID="_1754308955" r:id="rId2"/>
      </w:object>
    </w:r>
    <w:r w:rsidR="00B41E4F">
      <w:rPr>
        <w:noProof/>
      </w:rPr>
      <w:drawing>
        <wp:anchor distT="0" distB="0" distL="114300" distR="114300" simplePos="0" relativeHeight="251658240" behindDoc="1" locked="0" layoutInCell="1" allowOverlap="1" wp14:anchorId="42FA9610" wp14:editId="225BAC1F">
          <wp:simplePos x="0" y="0"/>
          <wp:positionH relativeFrom="margin">
            <wp:align>center</wp:align>
          </wp:positionH>
          <wp:positionV relativeFrom="margin">
            <wp:posOffset>-1831340</wp:posOffset>
          </wp:positionV>
          <wp:extent cx="7555721" cy="10692000"/>
          <wp:effectExtent l="0" t="0" r="762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698-Greenray-Word-Documen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2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3AE8"/>
    <w:multiLevelType w:val="hybridMultilevel"/>
    <w:tmpl w:val="29224F1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134DBB"/>
    <w:multiLevelType w:val="hybridMultilevel"/>
    <w:tmpl w:val="A912C2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62444"/>
    <w:multiLevelType w:val="multilevel"/>
    <w:tmpl w:val="E898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02128"/>
    <w:multiLevelType w:val="hybridMultilevel"/>
    <w:tmpl w:val="4A0889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B2028"/>
    <w:multiLevelType w:val="multilevel"/>
    <w:tmpl w:val="9332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963160">
    <w:abstractNumId w:val="3"/>
  </w:num>
  <w:num w:numId="2" w16cid:durableId="142939217">
    <w:abstractNumId w:val="1"/>
  </w:num>
  <w:num w:numId="3" w16cid:durableId="777260938">
    <w:abstractNumId w:val="2"/>
  </w:num>
  <w:num w:numId="4" w16cid:durableId="1280574290">
    <w:abstractNumId w:val="4"/>
  </w:num>
  <w:num w:numId="5" w16cid:durableId="38183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65"/>
    <w:rsid w:val="0000201D"/>
    <w:rsid w:val="00007187"/>
    <w:rsid w:val="00061AB4"/>
    <w:rsid w:val="000636D5"/>
    <w:rsid w:val="000753FD"/>
    <w:rsid w:val="000D0AFC"/>
    <w:rsid w:val="00113B1C"/>
    <w:rsid w:val="00122900"/>
    <w:rsid w:val="001B295C"/>
    <w:rsid w:val="001C6018"/>
    <w:rsid w:val="001F4548"/>
    <w:rsid w:val="00202646"/>
    <w:rsid w:val="00206C4D"/>
    <w:rsid w:val="0021318E"/>
    <w:rsid w:val="00292617"/>
    <w:rsid w:val="002D7097"/>
    <w:rsid w:val="002E05AD"/>
    <w:rsid w:val="002E40BF"/>
    <w:rsid w:val="002F11C5"/>
    <w:rsid w:val="002F1FFB"/>
    <w:rsid w:val="00310BCB"/>
    <w:rsid w:val="00333D17"/>
    <w:rsid w:val="00340E15"/>
    <w:rsid w:val="00347B30"/>
    <w:rsid w:val="003E3BDC"/>
    <w:rsid w:val="00456365"/>
    <w:rsid w:val="00487EBE"/>
    <w:rsid w:val="004C139A"/>
    <w:rsid w:val="004F230A"/>
    <w:rsid w:val="0050552E"/>
    <w:rsid w:val="0054250A"/>
    <w:rsid w:val="005556B9"/>
    <w:rsid w:val="00593424"/>
    <w:rsid w:val="00616BDB"/>
    <w:rsid w:val="0064492B"/>
    <w:rsid w:val="00671F2B"/>
    <w:rsid w:val="00672EB6"/>
    <w:rsid w:val="006A3D18"/>
    <w:rsid w:val="006B1F44"/>
    <w:rsid w:val="006B7ED0"/>
    <w:rsid w:val="006B7F83"/>
    <w:rsid w:val="00704C78"/>
    <w:rsid w:val="007C1A64"/>
    <w:rsid w:val="007D1F70"/>
    <w:rsid w:val="00840BB3"/>
    <w:rsid w:val="008C1DF7"/>
    <w:rsid w:val="008E7C0C"/>
    <w:rsid w:val="008F2204"/>
    <w:rsid w:val="0090220D"/>
    <w:rsid w:val="00906F94"/>
    <w:rsid w:val="00913EDC"/>
    <w:rsid w:val="00984D4D"/>
    <w:rsid w:val="009D28D4"/>
    <w:rsid w:val="009D33BC"/>
    <w:rsid w:val="00A45E19"/>
    <w:rsid w:val="00A53BC5"/>
    <w:rsid w:val="00A55062"/>
    <w:rsid w:val="00A55F9A"/>
    <w:rsid w:val="00A6693C"/>
    <w:rsid w:val="00AA0342"/>
    <w:rsid w:val="00AA4240"/>
    <w:rsid w:val="00AB19A5"/>
    <w:rsid w:val="00AC15D4"/>
    <w:rsid w:val="00AE386B"/>
    <w:rsid w:val="00AE7588"/>
    <w:rsid w:val="00B21F8E"/>
    <w:rsid w:val="00B351E2"/>
    <w:rsid w:val="00B41688"/>
    <w:rsid w:val="00B41E4F"/>
    <w:rsid w:val="00B46B26"/>
    <w:rsid w:val="00B57919"/>
    <w:rsid w:val="00B6143D"/>
    <w:rsid w:val="00B736C2"/>
    <w:rsid w:val="00BA055F"/>
    <w:rsid w:val="00BD1AB2"/>
    <w:rsid w:val="00BE7749"/>
    <w:rsid w:val="00BF2AE0"/>
    <w:rsid w:val="00C22A00"/>
    <w:rsid w:val="00C355B6"/>
    <w:rsid w:val="00C84C25"/>
    <w:rsid w:val="00C92F48"/>
    <w:rsid w:val="00CA04A2"/>
    <w:rsid w:val="00CB0454"/>
    <w:rsid w:val="00CB6D2F"/>
    <w:rsid w:val="00CF4C5F"/>
    <w:rsid w:val="00D05355"/>
    <w:rsid w:val="00D20ABA"/>
    <w:rsid w:val="00D57E01"/>
    <w:rsid w:val="00D65F69"/>
    <w:rsid w:val="00D84EDD"/>
    <w:rsid w:val="00DE74D1"/>
    <w:rsid w:val="00E610E1"/>
    <w:rsid w:val="00E63CFD"/>
    <w:rsid w:val="00E71B15"/>
    <w:rsid w:val="00EA361E"/>
    <w:rsid w:val="00F16890"/>
    <w:rsid w:val="00F33417"/>
    <w:rsid w:val="00F36378"/>
    <w:rsid w:val="00F36981"/>
    <w:rsid w:val="00F54A33"/>
    <w:rsid w:val="00F54E42"/>
    <w:rsid w:val="00F573BA"/>
    <w:rsid w:val="00F82F96"/>
    <w:rsid w:val="00FD21E1"/>
    <w:rsid w:val="00FD52AE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22564"/>
  <w14:defaultImageDpi w14:val="32767"/>
  <w15:chartTrackingRefBased/>
  <w15:docId w15:val="{695F2A77-98AE-43F2-B392-DADBF93A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007187"/>
    <w:pPr>
      <w:keepNext/>
      <w:keepLines/>
      <w:spacing w:before="360" w:after="120"/>
      <w:outlineLvl w:val="0"/>
    </w:pPr>
    <w:rPr>
      <w:rFonts w:ascii="Montserrat" w:eastAsiaTheme="majorEastAsia" w:hAnsi="Montserrat" w:cstheme="majorBidi"/>
      <w:b/>
      <w:bCs/>
      <w:color w:val="EA5813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007187"/>
    <w:rPr>
      <w:rFonts w:ascii="Montserrat" w:eastAsiaTheme="majorEastAsia" w:hAnsi="Montserrat" w:cstheme="majorBidi"/>
      <w:b/>
      <w:bCs/>
      <w:color w:val="EA5813"/>
      <w:sz w:val="40"/>
      <w:szCs w:val="32"/>
    </w:rPr>
  </w:style>
  <w:style w:type="paragraph" w:styleId="Header">
    <w:name w:val="header"/>
    <w:basedOn w:val="Normal"/>
    <w:link w:val="HeaderChar"/>
    <w:unhideWhenUsed/>
    <w:rsid w:val="00C2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A00"/>
  </w:style>
  <w:style w:type="paragraph" w:styleId="Footer">
    <w:name w:val="footer"/>
    <w:basedOn w:val="Normal"/>
    <w:link w:val="FooterChar"/>
    <w:uiPriority w:val="99"/>
    <w:unhideWhenUsed/>
    <w:rsid w:val="00C2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A00"/>
  </w:style>
  <w:style w:type="paragraph" w:styleId="ListParagraph">
    <w:name w:val="List Paragraph"/>
    <w:basedOn w:val="Normal"/>
    <w:qFormat/>
    <w:rsid w:val="00B41E4F"/>
    <w:pPr>
      <w:ind w:left="720"/>
      <w:contextualSpacing/>
    </w:pPr>
    <w:rPr>
      <w:rFonts w:ascii="Times New Roman" w:eastAsia="Times New Roman" w:hAnsi="Times New Roman" w:cs="Times New Roman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1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2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A42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AA4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1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181CED7B35442970AB545CD7D3032" ma:contentTypeVersion="10" ma:contentTypeDescription="Create a new document." ma:contentTypeScope="" ma:versionID="3f38a64b7fb043cffce22cf33b79e3f1">
  <xsd:schema xmlns:xsd="http://www.w3.org/2001/XMLSchema" xmlns:xs="http://www.w3.org/2001/XMLSchema" xmlns:p="http://schemas.microsoft.com/office/2006/metadata/properties" xmlns:ns3="68345f59-7f8b-4a51-9f6b-b5b88d07bd7a" xmlns:ns4="88184100-e9a3-4386-ac22-eb00b8e8c65a" targetNamespace="http://schemas.microsoft.com/office/2006/metadata/properties" ma:root="true" ma:fieldsID="95349819da424725e142b26f0e057555" ns3:_="" ns4:_="">
    <xsd:import namespace="68345f59-7f8b-4a51-9f6b-b5b88d07bd7a"/>
    <xsd:import namespace="88184100-e9a3-4386-ac22-eb00b8e8c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5f59-7f8b-4a51-9f6b-b5b88d07b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4100-e9a3-4386-ac22-eb00b8e8c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345f59-7f8b-4a51-9f6b-b5b88d07bd7a" xsi:nil="true"/>
  </documentManagement>
</p:properties>
</file>

<file path=customXml/itemProps1.xml><?xml version="1.0" encoding="utf-8"?>
<ds:datastoreItem xmlns:ds="http://schemas.openxmlformats.org/officeDocument/2006/customXml" ds:itemID="{C0843B29-DE46-45BE-B2F1-F54E72BCA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45f59-7f8b-4a51-9f6b-b5b88d07bd7a"/>
    <ds:schemaRef ds:uri="88184100-e9a3-4386-ac22-eb00b8e8c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0E5E4-1DDD-48F6-86B3-071E0C3C5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20E3E-B12B-4B63-864F-DC6563A661D4}">
  <ds:schemaRefs>
    <ds:schemaRef ds:uri="http://schemas.microsoft.com/office/2006/metadata/properties"/>
    <ds:schemaRef ds:uri="http://schemas.microsoft.com/office/infopath/2007/PartnerControls"/>
    <ds:schemaRef ds:uri="68345f59-7f8b-4a51-9f6b-b5b88d07bd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597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Judge</dc:creator>
  <cp:keywords/>
  <dc:description/>
  <cp:lastModifiedBy>Nicola Judge</cp:lastModifiedBy>
  <cp:revision>2</cp:revision>
  <cp:lastPrinted>2023-08-18T12:05:00Z</cp:lastPrinted>
  <dcterms:created xsi:type="dcterms:W3CDTF">2023-08-23T14:16:00Z</dcterms:created>
  <dcterms:modified xsi:type="dcterms:W3CDTF">2023-08-23T14:16:00Z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0x010100348181CED7B35442970AB545CD7D3032</vt:lpwstr>
  </property>
</Properties>
</file>